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IRGLARE LLC</w:t>
      </w:r>
    </w:p>
    <w:p>
      <w:pPr>
        <w:pStyle w:val="Heading2"/>
      </w:pPr>
      <w:r>
        <w:t>SBIR Award Details</w:t>
      </w:r>
    </w:p>
    <w:p>
      <w:r>
        <w:rPr>
          <w:b/>
        </w:rPr>
        <w:t xml:space="preserve">Award Title: </w:t>
      </w:r>
      <w:r>
        <w:t>N/A</w:t>
      </w:r>
    </w:p>
    <w:p>
      <w:r>
        <w:rPr>
          <w:b/>
        </w:rPr>
        <w:t xml:space="preserve">Amount: </w:t>
      </w:r>
      <w:r>
        <w:t>$1,249,660.00</w:t>
      </w:r>
    </w:p>
    <w:p>
      <w:r>
        <w:rPr>
          <w:b/>
        </w:rPr>
        <w:t xml:space="preserve">Award Date: </w:t>
      </w:r>
      <w:r>
        <w:t>2024-09-17</w:t>
      </w:r>
    </w:p>
    <w:p>
      <w:r>
        <w:rPr>
          <w:b/>
        </w:rPr>
        <w:t xml:space="preserve">Branch: </w:t>
      </w:r>
      <w:r>
        <w:t>USAF</w:t>
      </w:r>
    </w:p>
    <w:p>
      <w:pPr>
        <w:pStyle w:val="Heading2"/>
      </w:pPr>
      <w:r>
        <w:t>AI-Generated Intelligence Summary</w:t>
      </w:r>
    </w:p>
    <w:p>
      <w:r>
        <w:rPr>
          <w:b/>
        </w:rPr>
        <w:t>Company Overview:</w:t>
      </w:r>
    </w:p>
    <w:p>
      <w:r>
        <w:t>IRGLARE LLC, operating under the brand name SkySafe, is a counter-unmanned aircraft system (C-UAS) company focused on protecting airspace from unauthorized drone activity. Their primary mission is to provide a comprehensive, layered defense against drone threats by detecting, identifying, and mitigating potentially dangerous drones. SkySafe aims to solve the growing problem of airspace security breaches caused by malicious or negligent drone operators, a problem with significant implications for critical infrastructure, public events, and military installations. Their unique value proposition lies in their ability to provide a comprehensive, end-to-end solution that includes drone detection, identification, geolocation, and mitigation, coupled with a focus on non-kinetic, safe interdiction methods.</w:t>
      </w:r>
    </w:p>
    <w:p>
      <w:r>
        <w:rPr>
          <w:b/>
        </w:rPr>
        <w:t>Technology Focus:</w:t>
      </w:r>
    </w:p>
    <w:p>
      <w:pPr>
        <w:pStyle w:val="ListBullet"/>
      </w:pPr>
      <w:r>
        <w:t>SkySafe utilizes a software-defined radio (SDR) platform for real-time drone detection, identification, and geolocation. The system passively scans radio frequencies to identify drone signals, analyze drone telemetry, and determine the drone's position.</w:t>
      </w:r>
    </w:p>
    <w:p>
      <w:pPr>
        <w:pStyle w:val="ListBullet"/>
      </w:pPr>
      <w:r>
        <w:t>Their mitigation capabilities include non-kinetic drone defeat through radio frequency jamming, preventing drones from communicating with their operators and forcing them to land or return to their launch point.</w:t>
      </w:r>
    </w:p>
    <w:p>
      <w:r>
        <w:rPr>
          <w:b/>
        </w:rPr>
        <w:t>Recent Developments &amp; Traction:</w:t>
      </w:r>
    </w:p>
    <w:p>
      <w:pPr>
        <w:pStyle w:val="ListBullet"/>
      </w:pPr>
      <w:r>
        <w:t>In 2021, SkySafe was awarded a contract from the Department of Homeland Security (DHS) Science and Technology Directorate (S&amp;T) to develop and test C-UAS capabilities for border security applications.</w:t>
      </w:r>
    </w:p>
    <w:p>
      <w:pPr>
        <w:pStyle w:val="ListBullet"/>
      </w:pPr>
      <w:r>
        <w:t>SkySafe successfully completed testing and demonstrations of its C-UAS solutions at multiple U.S. military bases.</w:t>
      </w:r>
    </w:p>
    <w:p>
      <w:pPr>
        <w:pStyle w:val="ListBullet"/>
      </w:pPr>
      <w:r>
        <w:t>They were identified as a key player in multiple C-UAS market reports, indicating increasing market recognition and adoption of their technology.</w:t>
      </w:r>
    </w:p>
    <w:p>
      <w:r>
        <w:rPr>
          <w:b/>
        </w:rPr>
        <w:t>Leadership &amp; Team:</w:t>
      </w:r>
    </w:p>
    <w:p>
      <w:r>
        <w:t>While specific individual names are not easily accessible via web search, SkySafe's leadership team is known to comprise individuals with backgrounds in software engineering, wireless communication, and defense technology.</w:t>
      </w:r>
    </w:p>
    <w:p>
      <w:r>
        <w:rPr>
          <w:b/>
        </w:rPr>
        <w:t>Competitive Landscape:</w:t>
      </w:r>
    </w:p>
    <w:p>
      <w:r>
        <w:t>Dedrone is a primary competitor in the C-UAS space. SkySafe differentiates itself through its emphasis on a software-defined radio platform, providing a flexible and adaptable solution to evolving drone threats, alongside a commitment to exclusively non-kinetic defeat mechanisms to minimize collateral damage.</w:t>
      </w:r>
    </w:p>
    <w:p>
      <w:r>
        <w:rPr>
          <w:b/>
        </w:rPr>
        <w:t>Sources:</w:t>
      </w:r>
    </w:p>
    <w:p>
      <w:r>
        <w:t>1.  [https://www.dhs.gov/science-and-technology/news/2021/05/18/st-awards-contracts-counter-unmanned-aircraft-systems-capabilities](https://www.dhs.gov/science-and-technology/news/2021/05/18/st-awards-contracts-counter-unmanned-aircraft-systems-capabilities)</w:t>
      </w:r>
    </w:p>
    <w:p>
      <w:r>
        <w:t>2. [https://www.skysafe.io/](https://www.skysafe.io/)</w:t>
      </w:r>
    </w:p>
    <w:p>
      <w:r>
        <w:t>3. [https://www.prnewswire.com/news-releases/global-counter-unmanned-aircraft-system-cuas-market-forecast-to-2028-featuring-lockheed-martin-bae-systems-and-raytheon-technologies-among-others-301384211.html](https://www.prnewswire.com/news-releases/global-counter-unmanned-aircraft-system-cuas-market-forecast-to-2028-featuring-lockheed-martin-bae-systems-and-raytheon-technologies-among-others-301384211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