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JASON R VICK LLC</w:t>
      </w:r>
    </w:p>
    <w:p>
      <w:pPr>
        <w:pStyle w:val="Heading2"/>
      </w:pPr>
      <w:r>
        <w:t>SBIR Award Details</w:t>
      </w:r>
    </w:p>
    <w:p>
      <w:r>
        <w:rPr>
          <w:b/>
        </w:rPr>
        <w:t xml:space="preserve">Award Title: </w:t>
      </w:r>
      <w:r>
        <w:t>N/A</w:t>
      </w:r>
    </w:p>
    <w:p>
      <w:r>
        <w:rPr>
          <w:b/>
        </w:rPr>
        <w:t xml:space="preserve">Amount: </w:t>
      </w:r>
      <w:r>
        <w:t>$172,213.00</w:t>
      </w:r>
    </w:p>
    <w:p>
      <w:r>
        <w:rPr>
          <w:b/>
        </w:rPr>
        <w:t xml:space="preserve">Award Date: </w:t>
      </w:r>
      <w:r>
        <w:t>2024-04-15</w:t>
      </w:r>
    </w:p>
    <w:p>
      <w:r>
        <w:rPr>
          <w:b/>
        </w:rPr>
        <w:t xml:space="preserve">Branch: </w:t>
      </w:r>
      <w:r>
        <w:t>USAF</w:t>
      </w:r>
    </w:p>
    <w:p>
      <w:pPr>
        <w:pStyle w:val="Heading2"/>
      </w:pPr>
      <w:r>
        <w:t>AI-Generated Intelligence Summary</w:t>
      </w:r>
    </w:p>
    <w:p>
      <w:r>
        <w:rPr>
          <w:b/>
        </w:rPr>
        <w:t>Company Overview:</w:t>
      </w:r>
    </w:p>
    <w:p>
      <w:r>
        <w:t>JASON R VICK LLC appears to be a small, specialized engineering and consulting firm focused on providing expertise in hypersonics, space systems, and national security challenges. Their primary business is likely offering advanced technical consulting, modeling &amp; simulation, systems engineering, and research &amp; development services to government agencies, prime contractors, and other organizations involved in aerospace and defense. They aim to solve complex technical problems related to hypersonic vehicle design, trajectory optimization, and related fields of advanced defense technologies. Their unique value proposition likely lies in the specialized knowledge and experience of its founder and potentially other engineers with deep domain expertise within the national security and aerospace technology arena.</w:t>
      </w:r>
    </w:p>
    <w:p>
      <w:r>
        <w:rPr>
          <w:b/>
        </w:rPr>
        <w:t>Technology Focus:</w:t>
      </w:r>
    </w:p>
    <w:p>
      <w:pPr>
        <w:pStyle w:val="ListBullet"/>
      </w:pPr>
      <w:r>
        <w:t>Hypersonic vehicle design and analysis, including aerodynamic and aerothermal modeling, computational fluid dynamics (CFD) simulations, and flight trajectory optimization.</w:t>
      </w:r>
    </w:p>
    <w:p>
      <w:pPr>
        <w:pStyle w:val="ListBullet"/>
      </w:pPr>
      <w:r>
        <w:t>Space systems engineering, potentially focused on mission planning, satellite design, and related technology development for defense applications.</w:t>
      </w:r>
    </w:p>
    <w:p>
      <w:r>
        <w:rPr>
          <w:b/>
        </w:rPr>
        <w:t>Recent Developments &amp; Traction:</w:t>
      </w:r>
    </w:p>
    <w:p>
      <w:pPr>
        <w:pStyle w:val="ListBullet"/>
      </w:pPr>
      <w:r>
        <w:t>No publicly accessible information available regarding recent major partnerships, funding rounds, or product launches. This suggests that the company might be operating primarily on small-scale contracts and/or maintaining a low public profile. Information concerning government contracts isn't easily accessible through open source means.</w:t>
      </w:r>
    </w:p>
    <w:p>
      <w:pPr>
        <w:pStyle w:val="ListBullet"/>
      </w:pPr>
      <w:r>
        <w:t>It is possible that the company recently entered into a government contract, or is in the process of applying for one. These contracts might not be publically accessible for a period of time, or might not be fully public.</w:t>
      </w:r>
    </w:p>
    <w:p>
      <w:r>
        <w:rPr>
          <w:b/>
        </w:rPr>
        <w:t>Leadership &amp; Team:</w:t>
      </w:r>
    </w:p>
    <w:p>
      <w:pPr>
        <w:pStyle w:val="ListBullet"/>
      </w:pPr>
      <w:r>
        <w:t>Jason R. Vick, Principal Member/Owner: No verifiable open-source information could be found. It is presumed that he has experience in the fields previously outlined, which is in alignment with the business overview.</w:t>
      </w:r>
    </w:p>
    <w:p>
      <w:r>
        <w:rPr>
          <w:b/>
        </w:rPr>
        <w:t>Competitive Landscape:</w:t>
      </w:r>
    </w:p>
    <w:p>
      <w:pPr>
        <w:pStyle w:val="ListBullet"/>
      </w:pPr>
      <w:r>
        <w:t>Major defense contractors like Lockheed Martin and Boeing have internal capabilities in hypersonics and space systems.</w:t>
      </w:r>
    </w:p>
    <w:p>
      <w:pPr>
        <w:pStyle w:val="ListBullet"/>
      </w:pPr>
      <w:r>
        <w:t>Smaller consulting firms specializing in aerospace engineering and defense technology, such as Modern Technology Solutions, Inc. (MTSI) or Draper, could be indirect competitors. JASON R VICK LLC's key differentiator, if any, would likely be its highly specialized expertise and potentially a more personalized, agile service offering.</w:t>
      </w:r>
    </w:p>
    <w:p>
      <w:r>
        <w:rPr>
          <w:b/>
        </w:rPr>
        <w:t>Sources:</w:t>
      </w:r>
    </w:p>
    <w:p>
      <w:pPr>
        <w:pStyle w:val="ListBullet"/>
      </w:pPr>
      <w:r>
        <w:t>https://www.bizapedia.com/al/jason-r-vick-llc.html</w:t>
      </w:r>
    </w:p>
    <w:p>
      <w:pPr>
        <w:pStyle w:val="ListBullet"/>
      </w:pPr>
      <w:r>
        <w:t>https://opencorporates.com/companies/us_al/243-106</w:t>
      </w:r>
    </w:p>
    <w:p>
      <w:pPr>
        <w:pStyle w:val="ListBullet"/>
      </w:pPr>
      <w:r>
        <w:t>https://www.zoominfo.com/c/jason-r-vick-llc/448702244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