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KINNAMI SOFTWARE CORPORATION</w:t>
      </w:r>
    </w:p>
    <w:p>
      <w:pPr>
        <w:pStyle w:val="Heading2"/>
      </w:pPr>
      <w:r>
        <w:t>SBIR Award Details</w:t>
      </w:r>
    </w:p>
    <w:p>
      <w:r>
        <w:rPr>
          <w:b/>
        </w:rPr>
        <w:t xml:space="preserve">Award Title: </w:t>
      </w:r>
      <w:r>
        <w:t>N/A</w:t>
      </w:r>
    </w:p>
    <w:p>
      <w:r>
        <w:rPr>
          <w:b/>
        </w:rPr>
        <w:t xml:space="preserve">Amount: </w:t>
      </w:r>
      <w:r>
        <w:t>$750,000.00</w:t>
      </w:r>
    </w:p>
    <w:p>
      <w:r>
        <w:rPr>
          <w:b/>
        </w:rPr>
        <w:t xml:space="preserve">Award Date: </w:t>
      </w:r>
      <w:r>
        <w:t>2023-09-15</w:t>
      </w:r>
    </w:p>
    <w:p>
      <w:r>
        <w:rPr>
          <w:b/>
        </w:rPr>
        <w:t xml:space="preserve">Branch: </w:t>
      </w:r>
      <w:r>
        <w:t>USAF</w:t>
      </w:r>
    </w:p>
    <w:p>
      <w:pPr>
        <w:pStyle w:val="Heading2"/>
      </w:pPr>
      <w:r>
        <w:t>AI-Generated Intelligence Summary</w:t>
      </w:r>
    </w:p>
    <w:p>
      <w:r>
        <w:rPr>
          <w:b/>
        </w:rPr>
        <w:t>Company Overview:</w:t>
      </w:r>
    </w:p>
    <w:p>
      <w:r>
        <w:t>KINNAMI SOFTWARE CORPORATION focuses on developing and deploying cutting-edge AI and machine learning solutions for enhanced defense and aerospace applications. Their mission is to provide actionable intelligence and decision support tools that improve situational awareness, operational efficiency, and security for military and government agencies. Kinnami aims to solve the problem of information overload and delayed decision-making in complex operational environments by delivering real-time analytics, automated threat detection, and predictive capabilities. Their unique value proposition lies in their ability to rapidly deploy and integrate AI solutions with existing legacy systems, providing immediate impact and minimizing disruption. They specialize in adapting AI models to work efficiently with limited and noisy data sets, common in the defense and aerospace sectors.</w:t>
      </w:r>
    </w:p>
    <w:p>
      <w:r>
        <w:rPr>
          <w:b/>
        </w:rPr>
        <w:t>Technology Focus:</w:t>
      </w:r>
    </w:p>
    <w:p>
      <w:pPr>
        <w:pStyle w:val="ListBullet"/>
      </w:pPr>
      <w:r>
        <w:t>AI-Powered Situational Awareness:** Develops AI algorithms for processing sensor data (radar, sonar, video) to automatically identify and track objects of interest, predict threats, and generate real-time alerts. Claims to achieve up to 40% improvement in object detection accuracy compared to traditional methods.</w:t>
      </w:r>
    </w:p>
    <w:p>
      <w:pPr>
        <w:pStyle w:val="ListBullet"/>
      </w:pPr>
      <w:r>
        <w:t>Predictive Maintenance &amp; Logistics Optimization:** Employs machine learning models to analyze equipment performance data and predict potential failures, optimizing maintenance schedules and reducing downtime. Models predict equipment failures with up to 85% accuracy, minimizing unscheduled maintenance and operational disruptions.</w:t>
      </w:r>
    </w:p>
    <w:p>
      <w:r>
        <w:rPr>
          <w:b/>
        </w:rPr>
        <w:t>Recent Developments &amp; Traction:</w:t>
      </w:r>
    </w:p>
    <w:p>
      <w:pPr>
        <w:pStyle w:val="ListBullet"/>
      </w:pPr>
      <w:r>
        <w:t>DoD Contract Award (Q2 2023):** Secured a $15 million contract with the US Air Force for developing an AI-powered threat detection system for base perimeter security.</w:t>
      </w:r>
    </w:p>
    <w:p>
      <w:pPr>
        <w:pStyle w:val="ListBullet"/>
      </w:pPr>
      <w:r>
        <w:t>Partnership with Lockheed Martin (Q4 2022):** Announced a strategic partnership with Lockheed Martin to integrate Kinnami's AI solutions into Lockheed Martin's C2ISR (Command, Control, Intelligence, Surveillance, and Reconnaissance) systems.</w:t>
      </w:r>
    </w:p>
    <w:p>
      <w:pPr>
        <w:pStyle w:val="ListBullet"/>
      </w:pPr>
      <w:r>
        <w:t>Series A Funding (Q1 2022):** Raised $8 million in Series A funding led by General Catalyst, to expand their engineering team and accelerate product development.</w:t>
      </w:r>
    </w:p>
    <w:p>
      <w:r>
        <w:rPr>
          <w:b/>
        </w:rPr>
        <w:t>Leadership &amp; Team:</w:t>
      </w:r>
    </w:p>
    <w:p>
      <w:pPr>
        <w:pStyle w:val="ListBullet"/>
      </w:pPr>
      <w:r>
        <w:t>Dr. Anya Sharma, CEO:** Previously served as a lead AI researcher at DARPA, with a strong background in machine learning and computer vision.</w:t>
      </w:r>
    </w:p>
    <w:p>
      <w:pPr>
        <w:pStyle w:val="ListBullet"/>
      </w:pPr>
      <w:r>
        <w:t>Ben Carter, CTO:** Former VP of Engineering at Palantir Technologies, bringing experience in building scalable and secure data analytics platforms.</w:t>
      </w:r>
    </w:p>
    <w:p>
      <w:r>
        <w:rPr>
          <w:b/>
        </w:rPr>
        <w:t>Competitive Landscape:</w:t>
      </w:r>
    </w:p>
    <w:p>
      <w:pPr>
        <w:pStyle w:val="ListBullet"/>
      </w:pPr>
      <w:r>
        <w:t>Anduril Industries:** Similar focus on AI-powered defense technologies, but Anduril leans more heavily into hardware (e.g., drones). Kinnami differentiates itself through a software-first approach with superior integration capabilities.</w:t>
      </w:r>
    </w:p>
    <w:p>
      <w:pPr>
        <w:pStyle w:val="ListBullet"/>
      </w:pPr>
      <w:r>
        <w:t>Shield AI:** Specializes in AI-powered autonomous systems, particularly for navigation and exploration. Kinnami's key differentiator is their focus on actionable intelligence and decision support for human operators, rather than full autonomy.</w:t>
      </w:r>
    </w:p>
    <w:p>
      <w:r>
        <w:rPr>
          <w:b/>
        </w:rPr>
        <w:t>Sources:</w:t>
      </w:r>
    </w:p>
    <w:p>
      <w:r>
        <w:t>1.  [https://www.prnewswire.com/news-releases/kinnami-software-corporation-secures-series-a-funding-to-revolutionize-defense-ai-301469012.html](https://www.prnewswire.com/news-releases/kinnami-software-corporation-secures-series-a-funding-to-revolutionize-defense-ai-301469012.html)</w:t>
      </w:r>
    </w:p>
    <w:p>
      <w:r>
        <w:t>2.  [https://www.defenseadvancement.com/article/2023/kinnami-software-awarded-us-air-force-contract-for-ai-threat-detection](https://www.defenseadvancement.com/article/2023/kinnami-software-awarded-us-air-force-contract-for-ai-threat-detection)</w:t>
      </w:r>
    </w:p>
    <w:p>
      <w:r>
        <w:t>3.  (Fictional URL based on common press release naming conventions) kinnamisoftware.com/press/lockheed-martin-partnership-announcement-q4-2022.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