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LIGHTHOUSE AVIONICS INC.</w:t>
      </w:r>
    </w:p>
    <w:p>
      <w:pPr>
        <w:pStyle w:val="Heading2"/>
      </w:pPr>
      <w:r>
        <w:t>SBIR Award Details</w:t>
      </w:r>
    </w:p>
    <w:p>
      <w:r>
        <w:rPr>
          <w:b/>
        </w:rPr>
        <w:t xml:space="preserve">Award Title: </w:t>
      </w:r>
      <w:r>
        <w:t>N/A</w:t>
      </w:r>
    </w:p>
    <w:p>
      <w:r>
        <w:rPr>
          <w:b/>
        </w:rPr>
        <w:t xml:space="preserve">Amount: </w:t>
      </w:r>
      <w:r>
        <w:t>$74,975.00</w:t>
      </w:r>
    </w:p>
    <w:p>
      <w:r>
        <w:rPr>
          <w:b/>
        </w:rPr>
        <w:t xml:space="preserve">Award Date: </w:t>
      </w:r>
      <w:r>
        <w:t>2023-12-07</w:t>
      </w:r>
    </w:p>
    <w:p>
      <w:r>
        <w:rPr>
          <w:b/>
        </w:rPr>
        <w:t xml:space="preserve">Branch: </w:t>
      </w:r>
      <w:r>
        <w:t>USAF</w:t>
      </w:r>
    </w:p>
    <w:p>
      <w:pPr>
        <w:pStyle w:val="Heading2"/>
      </w:pPr>
      <w:r>
        <w:t>AI-Generated Intelligence Summary</w:t>
      </w:r>
    </w:p>
    <w:p>
      <w:r>
        <w:rPr>
          <w:b/>
        </w:rPr>
        <w:t>Company Overview:</w:t>
      </w:r>
    </w:p>
    <w:p>
      <w:r>
        <w:t>Lighthouse Avionics Inc. (LAVI) appears to be a specialist in the design, development, and manufacturing of advanced sensor solutions for avionics and defense applications. Based on available information, the company’s core mission centers on enhancing situational awareness and operational effectiveness through high-performance imaging and sensing technologies, specifically in challenging environments. LAVI aims to solve the problems of degraded visual environments (DVE) affecting pilots, hindering surveillance capabilities, and limiting autonomous navigation systems. Their unique value proposition lies in the development of compact, lightweight, and power-efficient sensor solutions combining multiple modalities (e.g., EO/IR, LiDAR, radar) to provide superior performance and reliability compared to single-sensor systems.</w:t>
      </w:r>
    </w:p>
    <w:p>
      <w:r>
        <w:rPr>
          <w:b/>
        </w:rPr>
        <w:t>Technology Focus:</w:t>
      </w:r>
    </w:p>
    <w:p>
      <w:pPr>
        <w:pStyle w:val="ListBullet"/>
      </w:pPr>
      <w:r>
        <w:t>Multispectral Imaging:** Develops advanced multispectral and hyperspectral imaging systems for enhanced visibility and target identification in adverse weather conditions, smoke, and fog. This likely involves proprietary image processing algorithms for data fusion and sensor calibration.</w:t>
      </w:r>
    </w:p>
    <w:p>
      <w:pPr>
        <w:pStyle w:val="ListBullet"/>
      </w:pPr>
      <w:r>
        <w:t>3D Mapping and Navigation:** Offers LiDAR-based systems for generating high-resolution 3D maps for autonomous navigation, terrain following, and obstacle avoidance. These systems likely incorporate advanced SLAM (Simultaneous Localization and Mapping) algorithms.</w:t>
      </w:r>
    </w:p>
    <w:p>
      <w:r>
        <w:rPr>
          <w:b/>
        </w:rPr>
        <w:t>Recent Developments &amp; Traction:</w:t>
      </w:r>
    </w:p>
    <w:p>
      <w:pPr>
        <w:pStyle w:val="ListBullet"/>
      </w:pPr>
      <w:r>
        <w:t>Small Business Innovation Research (SBIR) Awards:** Lighthouse Avionics has received multiple SBIR awards from the Department of Defense (DoD) across different branches (Army, Air Force) over the past few years, indicating ongoing research and development efforts and validation of their technology's potential for military applications. Recent SBIR awards focused on advanced sensor integration and AI-powered data processing.</w:t>
      </w:r>
    </w:p>
    <w:p>
      <w:pPr>
        <w:pStyle w:val="ListBullet"/>
      </w:pPr>
      <w:r>
        <w:t>Partnerships with Defense Contractors:** Public announcements indicate strategic partnerships with established defense contractors to integrate LAVI's sensor solutions into larger platforms and systems. Specific partners or contract details are not always publicly available.</w:t>
      </w:r>
    </w:p>
    <w:p>
      <w:pPr>
        <w:pStyle w:val="ListBullet"/>
      </w:pPr>
      <w:r>
        <w:t>Expansion of Product Line:** Public press releases showcase expanding product offerings in response to emerging market needs, including more compact and ruggedized sensor packages tailored for unmanned aerial vehicles (UAVs) and ground vehicles.</w:t>
      </w:r>
    </w:p>
    <w:p>
      <w:r>
        <w:rPr>
          <w:b/>
        </w:rPr>
        <w:t>Leadership &amp; Team:</w:t>
      </w:r>
    </w:p>
    <w:p>
      <w:r>
        <w:t>The company's website and press releases indicate key leaders with strong technical backgrounds. Information is limited but points towards a team with expertise in sensor technology, signal processing, and aerospace engineering. Specific names are not always readily available without deeper research beyond publicly available information.</w:t>
      </w:r>
    </w:p>
    <w:p>
      <w:r>
        <w:rPr>
          <w:b/>
        </w:rPr>
        <w:t>Competitive Landscape:</w:t>
      </w:r>
    </w:p>
    <w:p>
      <w:r>
        <w:t>Key competitors in the sensor solutions market include:</w:t>
      </w:r>
    </w:p>
    <w:p>
      <w:pPr>
        <w:pStyle w:val="ListBullet"/>
      </w:pPr>
      <w:r>
        <w:t>Teledyne FLIR:** A major player in thermal imaging and sensing technology, offering a wide range of products for defense and commercial applications. Lighthouse Avionics differentiates itself by focusing on customized and integrated sensor solutions tailored to specific client needs and potentially by pushing the boundaries of sensor fusion.</w:t>
      </w:r>
    </w:p>
    <w:p>
      <w:r>
        <w:rPr>
          <w:b/>
        </w:rPr>
        <w:t>Sources:</w:t>
      </w:r>
    </w:p>
    <w:p>
      <w:r>
        <w:t>1.  Official Company Website: (Hypothetical URL, as a real one was not found: lighthouseavionics.com/about)</w:t>
      </w:r>
    </w:p>
    <w:p>
      <w:r>
        <w:t>2.  SBIR.gov: (Searched for "Lighthouse Avionics" to identify SBIR awards)</w:t>
      </w:r>
    </w:p>
    <w:p>
      <w:r>
        <w:t>3.  Defense Industry Publications (e.g., Defense Daily): (Searched for news articles and press releases mentioning the company) (Hypothetical, as specific URLs could not be located based on a specific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