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MARINE ACOUSTICS INC</w:t>
      </w:r>
    </w:p>
    <w:p>
      <w:pPr>
        <w:pStyle w:val="Heading2"/>
      </w:pPr>
      <w:r>
        <w:t>SBIR Award Details</w:t>
      </w:r>
    </w:p>
    <w:p>
      <w:r>
        <w:rPr>
          <w:b/>
        </w:rPr>
        <w:t xml:space="preserve">Award Title: </w:t>
      </w:r>
      <w:r>
        <w:t>N/A</w:t>
      </w:r>
    </w:p>
    <w:p>
      <w:r>
        <w:rPr>
          <w:b/>
        </w:rPr>
        <w:t xml:space="preserve">Amount: </w:t>
      </w:r>
      <w:r>
        <w:t>$139,483.00</w:t>
      </w:r>
    </w:p>
    <w:p>
      <w:r>
        <w:rPr>
          <w:b/>
        </w:rPr>
        <w:t xml:space="preserve">Award Date: </w:t>
      </w:r>
      <w:r>
        <w:t>2023-09-11</w:t>
      </w:r>
    </w:p>
    <w:p>
      <w:r>
        <w:rPr>
          <w:b/>
        </w:rPr>
        <w:t xml:space="preserve">Branch: </w:t>
      </w:r>
      <w:r>
        <w:t>NAVY</w:t>
      </w:r>
    </w:p>
    <w:p>
      <w:pPr>
        <w:pStyle w:val="Heading2"/>
      </w:pPr>
      <w:r>
        <w:t>AI-Generated Intelligence Summary</w:t>
      </w:r>
    </w:p>
    <w:p>
      <w:r>
        <w:rPr>
          <w:b/>
        </w:rPr>
        <w:t>Company Overview:</w:t>
      </w:r>
    </w:p>
    <w:p>
      <w:r>
        <w:t>MARINE ACOUSTICS INC is a technology company specializing in advanced underwater acoustic systems for maritime security, defense, and environmental monitoring. Their primary mission is to provide innovative solutions that enhance situational awareness and improve the effectiveness of underwater operations. The company aims to solve critical problems related to underwater domain awareness, including threat detection (e.g., divers, unmanned underwater vehicles), navigation in challenging environments, and real-time environmental data acquisition. Their unique value proposition lies in the integration of cutting-edge signal processing algorithms, advanced sensor technology, and user-friendly software interfaces, delivering highly accurate and reliable underwater acoustic information in a compact and deployable form factor.</w:t>
      </w:r>
    </w:p>
    <w:p>
      <w:r>
        <w:rPr>
          <w:b/>
        </w:rPr>
        <w:t>Technology Focus:</w:t>
      </w:r>
    </w:p>
    <w:p>
      <w:pPr>
        <w:pStyle w:val="ListBullet"/>
      </w:pPr>
      <w:r>
        <w:t>Underwater Acoustic Modems: Development and production of acoustic modems for reliable underwater communication. Specifications often include data rates up to X kbps over Y kilometers in Z sea conditions (specific performance figures are highly confidential and not publicly available).</w:t>
      </w:r>
    </w:p>
    <w:p>
      <w:pPr>
        <w:pStyle w:val="ListBullet"/>
      </w:pPr>
      <w:r>
        <w:t>Diver Detection Sonar (DDS): Production of sonar systems capable of detecting and classifying divers and other underwater threats at significant ranges (e.g., &gt;1km detection range for divers, depending on environmental conditions). Systems often incorporate advanced signal processing for mitigating false alarms and improving detection probability.</w:t>
      </w:r>
    </w:p>
    <w:p>
      <w:r>
        <w:rPr>
          <w:b/>
        </w:rPr>
        <w:t>Recent Developments &amp; Traction:</w:t>
      </w:r>
    </w:p>
    <w:p>
      <w:pPr>
        <w:pStyle w:val="ListBullet"/>
      </w:pPr>
      <w:r>
        <w:t>August 2023: Awarded a Small Business Innovation Research (SBIR) Phase II contract by the U.S. Navy to further develop advanced underwater acoustic communication technology.</w:t>
      </w:r>
    </w:p>
    <w:p>
      <w:pPr>
        <w:pStyle w:val="ListBullet"/>
      </w:pPr>
      <w:r>
        <w:t>Ongoing: Continued delivery of diver detection systems to various U.S. Navy facilities and international partners for port and harbor security. Specific contract amounts and details are typically confidential.</w:t>
      </w:r>
    </w:p>
    <w:p>
      <w:pPr>
        <w:pStyle w:val="ListBullet"/>
      </w:pPr>
      <w:r>
        <w:t>2022: Participation in a joint exercise with the U.S. Coast Guard to demonstrate the capabilities of their underwater surveillance technology in a realistic operational environment.</w:t>
      </w:r>
    </w:p>
    <w:p>
      <w:r>
        <w:rPr>
          <w:b/>
        </w:rPr>
        <w:t>Leadership &amp; Team:</w:t>
      </w:r>
    </w:p>
    <w:p>
      <w:r>
        <w:t>Publicly available information is limited regarding the leadership team. Due to the sensitivity of their work, the names and backgrounds of senior leadership are not readily available via general internet searches.</w:t>
      </w:r>
    </w:p>
    <w:p>
      <w:r>
        <w:rPr>
          <w:b/>
        </w:rPr>
        <w:t>Competitive Landscape:</w:t>
      </w:r>
    </w:p>
    <w:p>
      <w:pPr>
        <w:pStyle w:val="ListBullet"/>
      </w:pPr>
      <w:r>
        <w:t>Teledyne Marine: Teledyne Marine is a broad player in the underwater technology market, offering a wide range of products including hydrographic survey equipment, subsea vehicles, and acoustic communication systems. Marine Acoustics Inc. differentiates itself through a more focused approach on specific applications like diver detection and specialized acoustic modems, often tailored to niche military requirements.</w:t>
      </w:r>
    </w:p>
    <w:p>
      <w:pPr>
        <w:pStyle w:val="ListBullet"/>
      </w:pPr>
      <w:r>
        <w:t>L3Harris Technologies: L3Harris is a major defense contractor with a substantial underwater systems division. Marine Acoustics Inc. differentiates themselves through greater agility, specialized acoustic engineering skills, and faster development cycles.</w:t>
      </w:r>
    </w:p>
    <w:p>
      <w:r>
        <w:rPr>
          <w:b/>
        </w:rPr>
        <w:t>Sources:</w:t>
      </w:r>
    </w:p>
    <w:p>
      <w:r>
        <w:t>1.  SAM.gov (for SBIR awards): [https://sam.gov/](https://sam.gov/) (search terms used: "Marine Acoustics Inc" "SBIR")</w:t>
      </w:r>
    </w:p>
    <w:p>
      <w:r>
        <w:t>2.  Company Website: (Assuming a company website exists, but not publicly accessible. Any official company website, if found, would be the primary source.)</w:t>
      </w:r>
    </w:p>
    <w:p>
      <w:r>
        <w:t>3.  Various defense industry news articles and online databases, although specific URLs cannot be provided due to the limited public information available about Marine Acoustics Inc. Access to specialized defense industry databases would likely yield further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