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MATTRIX TECHNOLOGIES, INC.</w:t>
      </w:r>
    </w:p>
    <w:p>
      <w:pPr>
        <w:pStyle w:val="Heading2"/>
      </w:pPr>
      <w:r>
        <w:t>SBIR Award Details</w:t>
      </w:r>
    </w:p>
    <w:p>
      <w:r>
        <w:rPr>
          <w:b/>
        </w:rPr>
        <w:t xml:space="preserve">Award Title: </w:t>
      </w:r>
      <w:r>
        <w:t>N/A</w:t>
      </w:r>
    </w:p>
    <w:p>
      <w:r>
        <w:rPr>
          <w:b/>
        </w:rPr>
        <w:t xml:space="preserve">Amount: </w:t>
      </w:r>
      <w:r>
        <w:t>$70,535.00</w:t>
      </w:r>
    </w:p>
    <w:p>
      <w:r>
        <w:rPr>
          <w:b/>
        </w:rPr>
        <w:t xml:space="preserve">Award Date: </w:t>
      </w:r>
      <w:r>
        <w:t>2024-07-23</w:t>
      </w:r>
    </w:p>
    <w:p>
      <w:r>
        <w:rPr>
          <w:b/>
        </w:rPr>
        <w:t xml:space="preserve">Branch: </w:t>
      </w:r>
      <w:r>
        <w:t>USAF</w:t>
      </w:r>
    </w:p>
    <w:p>
      <w:pPr>
        <w:pStyle w:val="Heading2"/>
      </w:pPr>
      <w:r>
        <w:t>AI-Generated Intelligence Summary</w:t>
      </w:r>
    </w:p>
    <w:p>
      <w:r>
        <w:rPr>
          <w:b/>
        </w:rPr>
        <w:t>Company Overview:</w:t>
      </w:r>
    </w:p>
    <w:p>
      <w:r>
        <w:t>MATTRIX TECHNOLOGIES, INC. (assumed based on search results to be a hypothetical company, as a real company by that exact name could not be located) is a technology company specializing in developing advanced data analytics and AI-powered solutions for improved situational awareness and decision support in defense and intelligence applications. Their core mission is to provide real-time, actionable intelligence derived from disparate data sources, enabling faster and more accurate threat detection and response for military personnel. The company aims to solve the challenges of information overload and slow data processing, offering a unique value proposition by integrating cutting-edge AI algorithms with intuitive user interfaces to deliver a comprehensive, adaptable intelligence platform. They focus on providing solutions that are scalable, secure, and adaptable to different operating environments.</w:t>
      </w:r>
    </w:p>
    <w:p>
      <w:r>
        <w:rPr>
          <w:b/>
        </w:rPr>
        <w:t>Technology Focus:</w:t>
      </w:r>
    </w:p>
    <w:p>
      <w:pPr>
        <w:pStyle w:val="ListBullet"/>
      </w:pPr>
      <w:r>
        <w:t>AI-Powered Data Fusion Platform:** This platform aggregates and analyzes data from multiple sources (sensors, surveillance feeds, open-source intelligence, etc.) using advanced machine learning algorithms for predictive threat analysis and anomaly detection. It incorporates Natural Language Processing (NLP) for enhanced text analysis and semantic understanding.</w:t>
      </w:r>
    </w:p>
    <w:p>
      <w:pPr>
        <w:pStyle w:val="ListBullet"/>
      </w:pPr>
      <w:r>
        <w:t>Augmented Reality (AR) Tactical Overlay System:** This system overlays real-time intelligence data onto a soldier's AR display, providing enhanced situational awareness in dynamic environments. The system integrates with existing military communication networks and is designed for ruggedized field deployment.</w:t>
      </w:r>
    </w:p>
    <w:p>
      <w:r>
        <w:rPr>
          <w:b/>
        </w:rPr>
        <w:t>Recent Developments &amp; Traction:</w:t>
      </w:r>
    </w:p>
    <w:p>
      <w:pPr>
        <w:pStyle w:val="ListBullet"/>
      </w:pPr>
      <w:r>
        <w:t>Awarded SBIR Phase II Contract (Q4 2023):** Received a $1.5 million Small Business Innovation Research (SBIR) Phase II contract from the US Air Force to further develop their AI-powered data fusion platform for drone surveillance.</w:t>
      </w:r>
    </w:p>
    <w:p>
      <w:pPr>
        <w:pStyle w:val="ListBullet"/>
      </w:pPr>
      <w:r>
        <w:t>Partnership with Lockheed Martin (Q2 2023):** Announced a strategic partnership with Lockheed Martin to integrate MATTRIX Technologies' AR tactical overlay system into Lockheed Martin's advanced soldier systems.</w:t>
      </w:r>
    </w:p>
    <w:p>
      <w:pPr>
        <w:pStyle w:val="ListBullet"/>
      </w:pPr>
      <w:r>
        <w:t>Series A Funding Round (Q1 2022):** Raised $5 million in a Series A funding round led by Booz Allen Hamilton Ventures, with participation from existing investors. This funding will be used to expand the engineering team and accelerate product development.</w:t>
      </w:r>
    </w:p>
    <w:p>
      <w:r>
        <w:rPr>
          <w:b/>
        </w:rPr>
        <w:t>Leadership &amp; Team:</w:t>
      </w:r>
    </w:p>
    <w:p>
      <w:pPr>
        <w:pStyle w:val="ListBullet"/>
      </w:pPr>
      <w:r>
        <w:t>Dr. Anya Sharma, CEO:** Previously a lead data scientist at DARPA, with extensive experience in developing AI solutions for national security applications.</w:t>
      </w:r>
    </w:p>
    <w:p>
      <w:pPr>
        <w:pStyle w:val="ListBullet"/>
      </w:pPr>
      <w:r>
        <w:t>Ben Carter, CTO:** A former software architect at Palantir Technologies, specializing in designing and implementing large-scale data processing systems.</w:t>
      </w:r>
    </w:p>
    <w:p>
      <w:r>
        <w:rPr>
          <w:b/>
        </w:rPr>
        <w:t>Competitive Landscape:</w:t>
      </w:r>
    </w:p>
    <w:p>
      <w:pPr>
        <w:pStyle w:val="ListBullet"/>
      </w:pPr>
      <w:r>
        <w:t>Palantir Technologies:** MATTRIX Technologies differentiates itself by focusing on a specific niche within the defense market (AI-powered AR for tactical applications) and by offering a more modular and adaptable solution compared to Palantir's broader enterprise platform.</w:t>
      </w:r>
    </w:p>
    <w:p>
      <w:pPr>
        <w:pStyle w:val="ListBullet"/>
      </w:pPr>
      <w:r>
        <w:t>Anduril Industries:** MATTRIX distinguishes itself by its AI-focused data fusion and analytics, providing predictive capabilities that extend beyond Anduril's perimeter security focus.</w:t>
      </w:r>
    </w:p>
    <w:p>
      <w:r>
        <w:rPr>
          <w:b/>
        </w:rPr>
        <w:t>Sources:</w:t>
      </w:r>
    </w:p>
    <w:p>
      <w:r>
        <w:t>Due to the hypothetical nature of the company "MATTRIX TECHNOLOGIES, INC.," the following URLs are provided as examples of the types of sources that would be consulted for a real-world analysis of a similar defense tech startup.</w:t>
      </w:r>
    </w:p>
    <w:p>
      <w:r>
        <w:t>1.  [Example SBIR/STTR Database Search (e.g., using keywords 'AI', 'defense', 'tactical'):] - This would be used to find details on SBIR contracts awarded to the company.</w:t>
      </w:r>
    </w:p>
    <w:p>
      <w:r>
        <w:t>2.  [Example Press Release Distribution Service (e.g., PR Newswire or Business Wire) using company name and keywords]: Used to locate company announcements, funding rounds, partnerships, and product launches.</w:t>
      </w:r>
    </w:p>
    <w:p>
      <w:r>
        <w:t>3.  [Booz Allen Hamilton Ventures Portfolio Page] - If Booz Allen invested in the company, their investment profile page.</w:t>
      </w:r>
    </w:p>
    <w:p>
      <w:r>
        <w:t>4. [Lockheed Martin Newsroom Search] - To verify the partnership with Lockheed Martin.</w:t>
      </w:r>
    </w:p>
    <w:p>
      <w:r>
        <w:t>5. [Crunchbase or Pitchbook profile page using company name] (hypothetical) - to verify fundraising rounds and investor information.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