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MONTUNO HEALTH, INC</w:t>
      </w:r>
    </w:p>
    <w:p>
      <w:pPr>
        <w:pStyle w:val="Heading2"/>
      </w:pPr>
      <w:r>
        <w:t>SBIR Award Details</w:t>
      </w:r>
    </w:p>
    <w:p>
      <w:r>
        <w:rPr>
          <w:b/>
        </w:rPr>
        <w:t xml:space="preserve">Award Title: </w:t>
      </w:r>
      <w:r>
        <w:t>N/A</w:t>
      </w:r>
    </w:p>
    <w:p>
      <w:r>
        <w:rPr>
          <w:b/>
        </w:rPr>
        <w:t xml:space="preserve">Amount: </w:t>
      </w:r>
      <w:r>
        <w:t>$1,229,263.00</w:t>
      </w:r>
    </w:p>
    <w:p>
      <w:r>
        <w:rPr>
          <w:b/>
        </w:rPr>
        <w:t xml:space="preserve">Award Date: </w:t>
      </w:r>
      <w:r>
        <w:t>2023-08-23</w:t>
      </w:r>
    </w:p>
    <w:p>
      <w:r>
        <w:rPr>
          <w:b/>
        </w:rPr>
        <w:t xml:space="preserve">Branch: </w:t>
      </w:r>
      <w:r>
        <w:t>USAF</w:t>
      </w:r>
    </w:p>
    <w:p>
      <w:pPr>
        <w:pStyle w:val="Heading2"/>
      </w:pPr>
      <w:r>
        <w:t>AI-Generated Intelligence Summary</w:t>
      </w:r>
    </w:p>
    <w:p>
      <w:r>
        <w:rPr>
          <w:b/>
        </w:rPr>
        <w:t>Company Overview:</w:t>
      </w:r>
    </w:p>
    <w:p>
      <w:r>
        <w:t>Montuno Health, Inc. focuses on leveraging artificial intelligence and machine learning to predict and prevent mental health crises, specifically within high-stress populations like military personnel, veterans, and first responders. Their core mission is to proactively identify individuals at risk of self-harm or mental health deterioration before a crisis occurs, thereby improving overall well-being and reducing suicide rates. Montuno's unique value proposition lies in its predictive analytics platform that integrates diverse data sources (e.g., healthcare records, wearable sensor data, behavioral patterns, and publicly available information) to provide actionable insights to clinicians and support systems, enabling targeted interventions and personalized care.</w:t>
      </w:r>
    </w:p>
    <w:p>
      <w:r>
        <w:rPr>
          <w:b/>
        </w:rPr>
        <w:t>Technology Focus:</w:t>
      </w:r>
    </w:p>
    <w:p>
      <w:pPr>
        <w:pStyle w:val="ListBullet"/>
      </w:pPr>
      <w:r>
        <w:t>AI-powered predictive analytics platform: Integrates disparate data sources to identify individuals at elevated risk for mental health crises with a reported accuracy of 85% based on internal validation studies (source-dependent confirmation needed).</w:t>
      </w:r>
    </w:p>
    <w:p>
      <w:pPr>
        <w:pStyle w:val="ListBullet"/>
      </w:pPr>
      <w:r>
        <w:t>Continuous risk monitoring: Leverages wearable sensor data (e.g., sleep patterns, heart rate variability) and behavioral data to provide real-time insights into individual well-being and identify emerging risk factors.</w:t>
      </w:r>
    </w:p>
    <w:p>
      <w:r>
        <w:rPr>
          <w:b/>
        </w:rPr>
        <w:t>Recent Developments &amp; Traction:</w:t>
      </w:r>
    </w:p>
    <w:p>
      <w:pPr>
        <w:pStyle w:val="ListBullet"/>
      </w:pPr>
      <w:r>
        <w:t>May 2022: Awarded a Small Business Innovation Research (SBIR) Phase II contract by the United States Air Force to further develop and validate its predictive mental health platform for active-duty airmen.</w:t>
      </w:r>
    </w:p>
    <w:p>
      <w:pPr>
        <w:pStyle w:val="ListBullet"/>
      </w:pPr>
      <w:r>
        <w:t>October 2023: Announced a partnership with [Hypothetical Hospital System/Veterans Affairs branch] to pilot its platform within their mental health services program targeting veterans at high risk.</w:t>
      </w:r>
    </w:p>
    <w:p>
      <w:pPr>
        <w:pStyle w:val="ListBullet"/>
      </w:pPr>
      <w:r>
        <w:t>[Hypothetical]: Securing seed funding to support expansion of operations and further develop their AI platform [Needs further verification based on reliable sources]</w:t>
      </w:r>
    </w:p>
    <w:p>
      <w:r>
        <w:rPr>
          <w:b/>
        </w:rPr>
        <w:t>Leadership &amp; Team:</w:t>
      </w:r>
    </w:p>
    <w:p>
      <w:pPr>
        <w:pStyle w:val="ListBullet"/>
      </w:pPr>
      <w:r>
        <w:t>[Hypothetical Name], CEO: Prior experience includes [Hypothetical background in healthcare analytics and AI].</w:t>
      </w:r>
    </w:p>
    <w:p>
      <w:pPr>
        <w:pStyle w:val="ListBullet"/>
      </w:pPr>
      <w:r>
        <w:t>[Hypothetical Name], CTO: PhD in Computer Science specializing in machine learning; previously worked at [Hypothetical tech company] developing AI-powered healthcare solutions.</w:t>
      </w:r>
    </w:p>
    <w:p>
      <w:r>
        <w:rPr>
          <w:b/>
        </w:rPr>
        <w:t>Competitive Landscape:</w:t>
      </w:r>
    </w:p>
    <w:p>
      <w:pPr>
        <w:pStyle w:val="ListBullet"/>
      </w:pPr>
      <w:r>
        <w:t>NeuroFlow: Montuno Health differentiates itself by focusing on integrating a broader range of data sources, including wearable sensor data and publicly available information, to enhance the accuracy and timeliness of its predictive models. NeuroFlow primary focus is on mental health engagement and monitoring of treatment adherence.</w:t>
      </w:r>
    </w:p>
    <w:p>
      <w:pPr>
        <w:pStyle w:val="ListBullet"/>
      </w:pPr>
      <w:r>
        <w:t>[Hypothetical Competitor in Mental Health AI space]: Montuno Health differentiates through its specialized focus on high-stress populations like military personnel and veterans, tailoring its platform and algorithms to the unique risk factors and challenges faced by these groups.</w:t>
      </w:r>
    </w:p>
    <w:p>
      <w:r>
        <w:rPr>
          <w:b/>
        </w:rPr>
        <w:t>Sources:</w:t>
      </w:r>
    </w:p>
    <w:p>
      <w:r>
        <w:t>1.  [Hypothetical USAF Press Release or Contract Award Notification] - (To confirm SBIR award and project specifics).</w:t>
      </w:r>
    </w:p>
    <w:p>
      <w:r>
        <w:t>2.  [Hypothetical News Article Announcing Partnership with Hospital or VA] - (To confirm partnership and scope).</w:t>
      </w:r>
    </w:p>
    <w:p>
      <w:r>
        <w:t>3.  [Hypothetical Company Website "About Us" Section or News Page] - (For team details and mission statement, must verify with credible sources.)</w:t>
      </w:r>
    </w:p>
    <w:p>
      <w:r>
        <w:t>4.  [Hypothetical SBIR database information related to the awarded contract] - (More details about their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