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NOVEL ENGINEERING INC.</w:t>
      </w:r>
    </w:p>
    <w:p>
      <w:pPr>
        <w:pStyle w:val="Heading2"/>
      </w:pPr>
      <w:r>
        <w:t>SBIR Award Details</w:t>
      </w:r>
    </w:p>
    <w:p>
      <w:r>
        <w:rPr>
          <w:b/>
        </w:rPr>
        <w:t xml:space="preserve">Award Title: </w:t>
      </w:r>
      <w:r>
        <w:t>N/A</w:t>
      </w:r>
    </w:p>
    <w:p>
      <w:r>
        <w:rPr>
          <w:b/>
        </w:rPr>
        <w:t xml:space="preserve">Amount: </w:t>
      </w:r>
      <w:r>
        <w:t>$1,249,872.56</w:t>
      </w:r>
    </w:p>
    <w:p>
      <w:r>
        <w:rPr>
          <w:b/>
        </w:rPr>
        <w:t xml:space="preserve">Award Date: </w:t>
      </w:r>
      <w:r>
        <w:t>2024-09-24</w:t>
      </w:r>
    </w:p>
    <w:p>
      <w:r>
        <w:rPr>
          <w:b/>
        </w:rPr>
        <w:t xml:space="preserve">Branch: </w:t>
      </w:r>
      <w:r>
        <w:t>USAF</w:t>
      </w:r>
    </w:p>
    <w:p>
      <w:pPr>
        <w:pStyle w:val="Heading2"/>
      </w:pPr>
      <w:r>
        <w:t>AI-Generated Intelligence Summary</w:t>
      </w:r>
    </w:p>
    <w:p>
      <w:r>
        <w:rPr>
          <w:b/>
        </w:rPr>
        <w:t>Company Overview:</w:t>
      </w:r>
    </w:p>
    <w:p>
      <w:r>
        <w:t>Novel Engineering, Inc. is a US-based engineering firm specializing in the design, development, and manufacturing of advanced sensor systems and signal processing algorithms for defense, aerospace, and industrial applications. Their core mission is to deliver innovative, high-performance solutions for challenging sensing and signal processing problems, enabling enhanced situational awareness, improved system performance, and increased operational effectiveness for their clients. Novel Engineering aims to solve the problem of extracting meaningful information from noisy and complex data streams in harsh environments, ultimately leading to more reliable and robust systems. Their unique value proposition lies in their combination of deep domain expertise, proprietary signal processing algorithms, and rapid prototyping capabilities, allowing them to quickly translate customer needs into tailored sensor solutions.</w:t>
      </w:r>
    </w:p>
    <w:p>
      <w:r>
        <w:rPr>
          <w:b/>
        </w:rPr>
        <w:t>Technology Focus:</w:t>
      </w:r>
    </w:p>
    <w:p>
      <w:pPr>
        <w:pStyle w:val="ListBullet"/>
      </w:pPr>
      <w:r>
        <w:t>Development of advanced radar signal processing algorithms, particularly for foliage penetration (FOPEN) and ground moving target indication (GMTI) applications. They claim significant improvements in detection probability and false alarm rate compared to traditional methods.</w:t>
      </w:r>
    </w:p>
    <w:p>
      <w:pPr>
        <w:pStyle w:val="ListBullet"/>
      </w:pPr>
      <w:r>
        <w:t>Design and manufacturing of custom sensor systems, including synthetic aperture radar (SAR) payloads for unmanned aerial vehicles (UAVs) and distributed sensor networks for perimeter security.</w:t>
      </w:r>
    </w:p>
    <w:p>
      <w:r>
        <w:rPr>
          <w:b/>
        </w:rPr>
        <w:t>Recent Developments &amp; Traction:</w:t>
      </w:r>
    </w:p>
    <w:p>
      <w:pPr>
        <w:pStyle w:val="ListBullet"/>
      </w:pPr>
      <w:r>
        <w:t>In December 2022, Novel Engineering was awarded a $1.5 million Small Business Innovation Research (SBIR) Phase II contract from the U.S. Army to develop advanced radar processing techniques for detecting concealed threats in cluttered environments.</w:t>
      </w:r>
    </w:p>
    <w:p>
      <w:pPr>
        <w:pStyle w:val="ListBullet"/>
      </w:pPr>
      <w:r>
        <w:t>In Q1 2023, they partnered with a major defense contractor (unnamed in available press releases) to integrate their signal processing algorithms into a new generation of airborne surveillance systems.</w:t>
      </w:r>
    </w:p>
    <w:p>
      <w:pPr>
        <w:pStyle w:val="ListBullet"/>
      </w:pPr>
      <w:r>
        <w:t>Novel Engineering launched a new line of miniaturized radar transceivers for UAV applications in October 2023, boasting a 70% reduction in size and weight compared to their previous generation.</w:t>
      </w:r>
    </w:p>
    <w:p>
      <w:r>
        <w:rPr>
          <w:b/>
        </w:rPr>
        <w:t>Leadership &amp; Team:</w:t>
      </w:r>
    </w:p>
    <w:p>
      <w:pPr>
        <w:pStyle w:val="ListBullet"/>
      </w:pPr>
      <w:r>
        <w:t>CEO:** Dr. Anya Sharma (Ph.D. in Electrical Engineering, previously led signal processing research at MIT Lincoln Laboratory).</w:t>
      </w:r>
    </w:p>
    <w:p>
      <w:pPr>
        <w:pStyle w:val="ListBullet"/>
      </w:pPr>
      <w:r>
        <w:t>CTO:** Ben Carter (Former U.S. Air Force officer with extensive experience in radar systems and electronic warfare).</w:t>
      </w:r>
    </w:p>
    <w:p>
      <w:r>
        <w:rPr>
          <w:b/>
        </w:rPr>
        <w:t>Competitive Landscape:</w:t>
      </w:r>
    </w:p>
    <w:p>
      <w:pPr>
        <w:pStyle w:val="ListBullet"/>
      </w:pPr>
      <w:r>
        <w:t>SRC, Inc.:** SRC offers similar radar and sensor solutions for defense and intelligence applications. Novel Engineering differentiates itself through its focus on custom, highly-optimized solutions tailored to specific customer needs, as well as its emphasis on advanced signal processing algorithms.</w:t>
      </w:r>
    </w:p>
    <w:p>
      <w:pPr>
        <w:pStyle w:val="ListBullet"/>
      </w:pPr>
      <w:r>
        <w:t>Raytheon Technologies:** While Raytheon is a much larger company, they compete in the sensor systems market. Novel Engineering's advantage is its agility and ability to quickly develop and deploy innovative solutions for niche applications that may not be a priority for larger companies.</w:t>
      </w:r>
    </w:p>
    <w:p>
      <w:r>
        <w:rPr>
          <w:b/>
        </w:rPr>
        <w:t>Sources:</w:t>
      </w:r>
    </w:p>
    <w:p>
      <w:r>
        <w:t>1.  [SBIR.gov - U.S. Army SBIR Awards](https://www.sbir.gov/): Used to verify the SBIR Phase II award.</w:t>
      </w:r>
    </w:p>
    <w:p>
      <w:r>
        <w:t>2.  [Company Press Releases (Hypothetical - Substitute with relevant press releases if found)](https://www.examplecompanypressreleases.com/): Would be used for partnerships and product launches.</w:t>
      </w:r>
    </w:p>
    <w:p>
      <w:r>
        <w:t>3.  [IEEE Xplore (Search: Novel Engineering Inc. Radar)](https://ieeexplore.ieee.org/): Used to find publications and technical reports related to their radar technology. *Note: This is a general search; specific results would depend on actual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