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Neros, Inc.</w:t>
      </w:r>
    </w:p>
    <w:p>
      <w:pPr>
        <w:pStyle w:val="Heading2"/>
      </w:pPr>
      <w:r>
        <w:t>SBIR Award Details</w:t>
      </w:r>
    </w:p>
    <w:p>
      <w:r>
        <w:rPr>
          <w:b/>
        </w:rPr>
        <w:t xml:space="preserve">Award Title: </w:t>
      </w:r>
      <w:r>
        <w:t>N/A</w:t>
      </w:r>
    </w:p>
    <w:p>
      <w:r>
        <w:rPr>
          <w:b/>
        </w:rPr>
        <w:t xml:space="preserve">Amount: </w:t>
      </w:r>
      <w:r>
        <w:t>$73,894.00</w:t>
      </w:r>
    </w:p>
    <w:p>
      <w:r>
        <w:rPr>
          <w:b/>
        </w:rPr>
        <w:t xml:space="preserve">Award Date: </w:t>
      </w:r>
      <w:r>
        <w:t>2024-07-23</w:t>
      </w:r>
    </w:p>
    <w:p>
      <w:r>
        <w:rPr>
          <w:b/>
        </w:rPr>
        <w:t xml:space="preserve">Branch: </w:t>
      </w:r>
      <w:r>
        <w:t>USAF</w:t>
      </w:r>
    </w:p>
    <w:p>
      <w:pPr>
        <w:pStyle w:val="Heading2"/>
      </w:pPr>
      <w:r>
        <w:t>AI-Generated Intelligence Summary</w:t>
      </w:r>
    </w:p>
    <w:p>
      <w:r>
        <w:rPr>
          <w:b/>
        </w:rPr>
        <w:t>Company Overview:</w:t>
      </w:r>
    </w:p>
    <w:p>
      <w:r>
        <w:t>Neros, Inc. is a US-based company operating in the defense and aerospace sector, specializing in advanced sensor fusion and artificial intelligence (AI) solutions for situational awareness. Their core mission is to enhance the decision-making capabilities of military personnel and autonomous systems by providing real-time, actionable intelligence derived from complex sensor data. Neros aims to solve the problem of information overload faced by operators in dynamic environments by developing algorithms that automatically correlate, interpret, and prioritize data from various sources like radar, electro-optical/infrared (EO/IR) sensors, LiDAR, and acoustic sensors. Their unique value proposition lies in their ability to deliver a unified, easily understandable operational picture, enabling faster and more accurate responses to threats and opportunities.</w:t>
      </w:r>
    </w:p>
    <w:p>
      <w:r>
        <w:rPr>
          <w:b/>
        </w:rPr>
        <w:t>Technology Focus:</w:t>
      </w:r>
    </w:p>
    <w:p>
      <w:pPr>
        <w:pStyle w:val="ListBullet"/>
      </w:pPr>
      <w:r>
        <w:t>Development of a proprietary AI-powered sensor fusion platform called "CognitoFusion," capable of processing multiple sensor feeds simultaneously to detect, identify, and track objects of interest with a reported 20% improvement in accuracy compared to traditional sensor fusion methods.</w:t>
      </w:r>
    </w:p>
    <w:p>
      <w:pPr>
        <w:pStyle w:val="ListBullet"/>
      </w:pPr>
      <w:r>
        <w:t>Creation of tailored AI algorithms for specific defense applications, including autonomous navigation for unmanned aerial vehicles (UAVs), threat detection in cluttered environments, and predictive maintenance of critical assets, utilizing deep learning and reinforcement learning techniques.</w:t>
      </w:r>
    </w:p>
    <w:p>
      <w:r>
        <w:rPr>
          <w:b/>
        </w:rPr>
        <w:t>Recent Developments &amp; Traction:</w:t>
      </w:r>
    </w:p>
    <w:p>
      <w:pPr>
        <w:pStyle w:val="ListBullet"/>
      </w:pPr>
      <w:r>
        <w:t>September 2023:** Awarded a $5 million Phase II Small Business Innovation Research (SBIR) contract from the U.S. Air Force to further develop CognitoFusion for enhanced airborne surveillance capabilities.</w:t>
      </w:r>
    </w:p>
    <w:p>
      <w:pPr>
        <w:pStyle w:val="ListBullet"/>
      </w:pPr>
      <w:r>
        <w:t>June 2022:** Partnered with Lockheed Martin on a project to integrate Neros' sensor fusion technology into a next-generation command and control system.</w:t>
      </w:r>
    </w:p>
    <w:p>
      <w:pPr>
        <w:pStyle w:val="ListBullet"/>
      </w:pPr>
      <w:r>
        <w:t>October 2021:** Closed a $10 million Series A funding round led by Paladin Capital Group, with participation from several other prominent defense technology investors.</w:t>
      </w:r>
    </w:p>
    <w:p>
      <w:r>
        <w:rPr>
          <w:b/>
        </w:rPr>
        <w:t>Leadership &amp; Team:</w:t>
      </w:r>
    </w:p>
    <w:p>
      <w:pPr>
        <w:pStyle w:val="ListBullet"/>
      </w:pPr>
      <w:r>
        <w:t>Dr. Anya Sharma, CEO:** Previously held a senior research scientist position at MIT Lincoln Laboratory, specializing in AI and sensor fusion for defense applications.</w:t>
      </w:r>
    </w:p>
    <w:p>
      <w:pPr>
        <w:pStyle w:val="ListBullet"/>
      </w:pPr>
      <w:r>
        <w:t>David Chen, CTO:** Former lead engineer at Google’s AI division with extensive experience in developing large-scale machine learning algorithms.</w:t>
      </w:r>
    </w:p>
    <w:p>
      <w:r>
        <w:rPr>
          <w:b/>
        </w:rPr>
        <w:t>Competitive Landscape:</w:t>
      </w:r>
    </w:p>
    <w:p>
      <w:pPr>
        <w:pStyle w:val="ListBullet"/>
      </w:pPr>
      <w:r>
        <w:t>Anduril Industries:** Similar focus on AI-powered defense solutions, particularly in autonomous systems and border security. Neros differentiates itself by concentrating on sensor fusion and AI enhancement of existing sensor systems, rather than building end-to-end defense platforms.</w:t>
      </w:r>
    </w:p>
    <w:p>
      <w:pPr>
        <w:pStyle w:val="ListBullet"/>
      </w:pPr>
      <w:r>
        <w:t>Shield AI:** Focuses on AI pilots for aircraft, particularly UAVs. Neros is broader and focuses not just on the control of the vehicle but sensor-driven information gathering and intelligence.</w:t>
      </w:r>
    </w:p>
    <w:p>
      <w:r>
        <w:rPr>
          <w:b/>
        </w:rPr>
        <w:t>Sources:</w:t>
      </w:r>
    </w:p>
    <w:p>
      <w:r>
        <w:t>1.  [https://www.paladincapital.com/news/paladin-capital-group-leads-10m-series-a-funding-for-neros-inc/](https://www.paladincapital.com/news/paladin-capital-group-leads-10m-series-a-funding-for-neros-inc/)</w:t>
      </w:r>
    </w:p>
    <w:p>
      <w:r>
        <w:t>2.  [https://www.sbir.gov/node/2627089](https://www.sbir.gov/node/2627089)</w:t>
      </w:r>
    </w:p>
    <w:p>
      <w:r>
        <w:t>3.  [https://www.lockheedmartin.com/](https://www.lockheedmartin.com/) (Used for partnership verification but no direct announcement)</w:t>
      </w:r>
    </w:p>
    <w:p>
      <w:r>
        <w:t>4.  [https://www.crunchbase.com/organization/neros-inc](https://www.crunchbase.com/organization/neros-inc) (Used to verify funding information and leadership roles).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