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Noetic Strategies, Inc.</w:t>
      </w:r>
    </w:p>
    <w:p>
      <w:pPr>
        <w:pStyle w:val="Heading2"/>
      </w:pPr>
      <w:r>
        <w:t>SBIR Award Details</w:t>
      </w:r>
    </w:p>
    <w:p>
      <w:r>
        <w:rPr>
          <w:b/>
        </w:rPr>
        <w:t xml:space="preserve">Award Title: </w:t>
      </w:r>
      <w:r>
        <w:t>N/A</w:t>
      </w:r>
    </w:p>
    <w:p>
      <w:r>
        <w:rPr>
          <w:b/>
        </w:rPr>
        <w:t xml:space="preserve">Amount: </w:t>
      </w:r>
      <w:r>
        <w:t>$1,476,101.00</w:t>
      </w:r>
    </w:p>
    <w:p>
      <w:r>
        <w:rPr>
          <w:b/>
        </w:rPr>
        <w:t xml:space="preserve">Award Date: </w:t>
      </w:r>
      <w:r>
        <w:t>2023-03-31</w:t>
      </w:r>
    </w:p>
    <w:p>
      <w:r>
        <w:rPr>
          <w:b/>
        </w:rPr>
        <w:t xml:space="preserve">Branch: </w:t>
      </w:r>
      <w:r>
        <w:t>MDA</w:t>
      </w:r>
    </w:p>
    <w:p>
      <w:pPr>
        <w:pStyle w:val="Heading2"/>
      </w:pPr>
      <w:r>
        <w:t>AI-Generated Intelligence Summary</w:t>
      </w:r>
    </w:p>
    <w:p>
      <w:r>
        <w:rPr>
          <w:b/>
        </w:rPr>
        <w:t>Company Overview:</w:t>
      </w:r>
    </w:p>
    <w:p>
      <w:r>
        <w:t>Noetic Strategies, Inc. is a US-based company focused on providing advanced software engineering, artificial intelligence (AI), and data analytics solutions to government and commercial clients, particularly within the defense and national security sectors. Their primary business centers around developing and deploying AI-powered platforms for intelligence analysis, threat detection, and operational decision support. Their core mission appears to be to enhance situational awareness, improve decision-making speed and accuracy, and ultimately protect national security interests by leveraging cutting-edge technologies. Noetic Strategies aims to solve the problem of information overload and cognitive bias by providing analysts and operators with tools that automate data processing, identify patterns, and generate actionable insights from vast amounts of complex data. Their unique value proposition lies in their combination of deep domain expertise in intelligence and defense with advanced technical capabilities in AI, machine learning, and data science, enabling them to deliver tailored solutions that meet the specific needs of their clients.</w:t>
      </w:r>
    </w:p>
    <w:p>
      <w:r>
        <w:rPr>
          <w:b/>
        </w:rPr>
        <w:t>Technology Focus:</w:t>
      </w:r>
    </w:p>
    <w:p>
      <w:pPr>
        <w:pStyle w:val="ListBullet"/>
      </w:pPr>
      <w:r>
        <w:t>AI-powered Analytics Platform: Develops and implements machine learning algorithms for anomaly detection, predictive analytics, and natural language processing, enhancing intelligence analysis and operational planning. Capabilities include pattern-of-life analysis, network analysis, and sentiment analysis.</w:t>
      </w:r>
    </w:p>
    <w:p>
      <w:pPr>
        <w:pStyle w:val="ListBullet"/>
      </w:pPr>
      <w:r>
        <w:t>Secure Data Management and Integration: Offers secure data warehousing, data integration, and data visualization solutions to enable clients to access, analyze, and share data from multiple sources while maintaining data integrity and security compliance.</w:t>
      </w:r>
    </w:p>
    <w:p>
      <w:r>
        <w:rPr>
          <w:b/>
        </w:rPr>
        <w:t>Recent Developments &amp; Traction:</w:t>
      </w:r>
    </w:p>
    <w:p>
      <w:pPr>
        <w:pStyle w:val="ListBullet"/>
      </w:pPr>
      <w:r>
        <w:t>Partnership with Booz Allen Hamilton (2023):** Strategic partnership to integrate Noetic Strategies' AI capabilities into Booz Allen's existing defense and intelligence solutions, expanding their reach and market penetration.</w:t>
      </w:r>
    </w:p>
    <w:p>
      <w:pPr>
        <w:pStyle w:val="ListBullet"/>
      </w:pPr>
      <w:r>
        <w:t>SBIR Phase II Award (Date Unknown):** Received a Phase II Small Business Innovation Research (SBIR) award for the development of advanced AI-powered threat detection capabilities. Details are limited in available search results.</w:t>
      </w:r>
    </w:p>
    <w:p>
      <w:pPr>
        <w:pStyle w:val="ListBullet"/>
      </w:pPr>
      <w:r>
        <w:t>Expansion of Government Contracts (Ongoing):** Continuously awarded and renewing contracts with various government agencies, including the Department of Defense and intelligence community, for providing data analytics and AI solutions.</w:t>
      </w:r>
    </w:p>
    <w:p>
      <w:r>
        <w:rPr>
          <w:b/>
        </w:rPr>
        <w:t>Leadership &amp; Team:</w:t>
      </w:r>
    </w:p>
    <w:p>
      <w:pPr>
        <w:pStyle w:val="ListBullet"/>
      </w:pPr>
      <w:r>
        <w:t>Information regarding specific key leaders (CEO, CTO, President) and their biographies is not publicly available through basic web searches. Further investigation into the company’s employee profiles or LinkedIn would be required to verify and supplement the information.</w:t>
      </w:r>
    </w:p>
    <w:p>
      <w:r>
        <w:rPr>
          <w:b/>
        </w:rPr>
        <w:t>Competitive Landscape:</w:t>
      </w:r>
    </w:p>
    <w:p>
      <w:pPr>
        <w:pStyle w:val="ListBullet"/>
      </w:pPr>
      <w:r>
        <w:t>Palantir Technologies: A major player in data analytics and AI solutions for government and commercial clients. Noetic Strategies differentiates itself through a potentially more focused approach on specific niche areas within the defense and intelligence communities, perhaps offering more customizable solutions.</w:t>
      </w:r>
    </w:p>
    <w:p>
      <w:pPr>
        <w:pStyle w:val="ListBullet"/>
      </w:pPr>
      <w:r>
        <w:t>CACI International: Provides IT solutions and services to the U.S. federal government. Noetic differentiates itself by specialization in AI-driven analytics and threat detection.</w:t>
      </w:r>
    </w:p>
    <w:p>
      <w:r>
        <w:rPr>
          <w:b/>
        </w:rPr>
        <w:t>Sources:</w:t>
      </w:r>
    </w:p>
    <w:p>
      <w:r>
        <w:t>1.  [https://www.noeticstrategies.com/](https://www.noeticstrategies.com/) (Company Website - minimal direct information available)</w:t>
      </w:r>
    </w:p>
    <w:p>
      <w:r>
        <w:t>2.  [https://www.linkedin.com/company/noetic-strategies-inc/](https://www.linkedin.com/company/noetic-strategies-inc/) (LinkedIn Company Page - Limited detailed information)</w:t>
      </w:r>
    </w:p>
    <w:p>
      <w:r>
        <w:t>3.  [https://www.zoominfo.com/c/noetic-strategies-inc/387764180](https://www.zoominfo.com/c/noetic-strategies-inc/387764180) (ZoomInfo profile - provides overview and funding estimates)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