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Northstrat Incorporated</w:t>
      </w:r>
    </w:p>
    <w:p>
      <w:pPr>
        <w:pStyle w:val="Heading2"/>
      </w:pPr>
      <w:r>
        <w:t>SBIR Award Details</w:t>
      </w:r>
    </w:p>
    <w:p>
      <w:r>
        <w:rPr>
          <w:b/>
        </w:rPr>
        <w:t xml:space="preserve">Award Title: </w:t>
      </w:r>
      <w:r>
        <w:t>N/A</w:t>
      </w:r>
    </w:p>
    <w:p>
      <w:r>
        <w:rPr>
          <w:b/>
        </w:rPr>
        <w:t xml:space="preserve">Amount: </w:t>
      </w:r>
      <w:r>
        <w:t>$139,997.00</w:t>
      </w:r>
    </w:p>
    <w:p>
      <w:r>
        <w:rPr>
          <w:b/>
        </w:rPr>
        <w:t xml:space="preserve">Award Date: </w:t>
      </w:r>
      <w:r>
        <w:t>2023-08-01</w:t>
      </w:r>
    </w:p>
    <w:p>
      <w:r>
        <w:rPr>
          <w:b/>
        </w:rPr>
        <w:t xml:space="preserve">Branch: </w:t>
      </w:r>
      <w:r>
        <w:t>NAVY</w:t>
      </w:r>
    </w:p>
    <w:p>
      <w:pPr>
        <w:pStyle w:val="Heading2"/>
      </w:pPr>
      <w:r>
        <w:t>AI-Generated Intelligence Summary</w:t>
      </w:r>
    </w:p>
    <w:p>
      <w:r>
        <w:rPr>
          <w:b/>
        </w:rPr>
        <w:t>Company Overview:</w:t>
      </w:r>
    </w:p>
    <w:p>
      <w:r>
        <w:t>Northstrat Incorporated, a US-based company, specializes in providing advanced technology solutions and strategic consulting services to the U.S. Department of Defense (DoD), Intelligence Community, and other federal government agencies. Their primary business focuses on developing and deploying innovative solutions in areas such as electronic warfare, signals intelligence (SIGINT), cybersecurity, and command, control, communications, computers, intelligence, surveillance, and reconnaissance (C4ISR). Northstrat's core mission is to enhance national security capabilities by delivering cutting-edge technologies and expert consulting that address critical operational challenges. Their unique value proposition lies in their ability to rapidly prototype, test, and deploy customized, highly specialized solutions that meet the evolving needs of their government clients, often bridging the gap between emerging technologies and real-world operational requirements. They aim to accelerate technology insertion for critical missions by providing comprehensive services, from concept development and system design to integration and sustainment.</w:t>
      </w:r>
    </w:p>
    <w:p>
      <w:r>
        <w:rPr>
          <w:b/>
        </w:rPr>
        <w:t>Technology Focus:</w:t>
      </w:r>
    </w:p>
    <w:p>
      <w:pPr>
        <w:pStyle w:val="ListBullet"/>
      </w:pPr>
      <w:r>
        <w:t>Development of advanced electronic warfare (EW) systems, including cognitive electronic warfare (CEW) capabilities utilizing artificial intelligence and machine learning to dynamically adapt to evolving threat environments.</w:t>
      </w:r>
    </w:p>
    <w:p>
      <w:pPr>
        <w:pStyle w:val="ListBullet"/>
      </w:pPr>
      <w:r>
        <w:t>Design and implementation of secure communications platforms and cybersecurity solutions for protecting sensitive information and critical infrastructure against cyber threats, including penetration testing and vulnerability assessment.</w:t>
      </w:r>
    </w:p>
    <w:p>
      <w:r>
        <w:rPr>
          <w:b/>
        </w:rPr>
        <w:t>Recent Developments &amp; Traction:</w:t>
      </w:r>
    </w:p>
    <w:p>
      <w:pPr>
        <w:pStyle w:val="ListBullet"/>
      </w:pPr>
      <w:r>
        <w:t>2022:** Northstrat was awarded a contract to support the development of advanced SIGINT capabilities for the U.S. Army Intelligence and Security Command (INSCOM). (Source verification ongoing, details limited to industry news reports).</w:t>
      </w:r>
    </w:p>
    <w:p>
      <w:pPr>
        <w:pStyle w:val="ListBullet"/>
      </w:pPr>
      <w:r>
        <w:t>2023:** Northstrat secured a prime contract position on a multiple-award indefinite-delivery/indefinite-quantity (IDIQ) contract vehicle focused on C4ISR solutions for the DoD. (Source verification ongoing, details limited to industry news reports).</w:t>
      </w:r>
    </w:p>
    <w:p>
      <w:pPr>
        <w:pStyle w:val="ListBullet"/>
      </w:pPr>
      <w:r>
        <w:t>2024:** Announced the expansion of their cybersecurity services division to focus on defending against AI-driven cyber attacks.</w:t>
      </w:r>
    </w:p>
    <w:p>
      <w:r>
        <w:rPr>
          <w:b/>
        </w:rPr>
        <w:t>Leadership &amp; Team:</w:t>
      </w:r>
    </w:p>
    <w:p>
      <w:pPr>
        <w:pStyle w:val="ListBullet"/>
      </w:pPr>
      <w:r>
        <w:t>Information regarding specific leadership names and roles is not readily available through public sources, indicating a strategy of maintaining a low public profile. Public information suggests the team includes former senior military officers and experts in electronic warfare, SIGINT, and cybersecurity with decades of experience in the defense and intelligence sectors.</w:t>
      </w:r>
    </w:p>
    <w:p>
      <w:r>
        <w:rPr>
          <w:b/>
        </w:rPr>
        <w:t>Competitive Landscape:</w:t>
      </w:r>
    </w:p>
    <w:p>
      <w:pPr>
        <w:pStyle w:val="ListBullet"/>
      </w:pPr>
      <w:r>
        <w:t>Booz Allen Hamilton: Northstrat differentiates itself by specializing in rapid prototyping and deployment of highly customized solutions, whereas Booz Allen Hamilton offers a broader range of consulting services across multiple sectors.</w:t>
      </w:r>
    </w:p>
    <w:p>
      <w:pPr>
        <w:pStyle w:val="ListBullet"/>
      </w:pPr>
      <w:r>
        <w:t>CACI International: While CACI also provides technology solutions to the DoD, Northstrat focuses on a more niche area of specialized electronic warfare and SIGINT, offering a faster and more agile development approach.</w:t>
      </w:r>
    </w:p>
    <w:p>
      <w:r>
        <w:rPr>
          <w:b/>
        </w:rPr>
        <w:t>Sources:</w:t>
      </w:r>
    </w:p>
    <w:p>
      <w:pPr>
        <w:pStyle w:val="ListBullet"/>
      </w:pPr>
      <w:r>
        <w:t>[https://www.govconwire.com/](https://www.govconwire.com/) (Used to identify potential contract awards and industry news related to Northstrat and its competitors.)</w:t>
      </w:r>
    </w:p>
    <w:p>
      <w:pPr>
        <w:pStyle w:val="ListBullet"/>
      </w:pPr>
      <w:r>
        <w:t>[https://www.defense.gov/](https://www.defense.gov/) (Searched for press releases or contract announcements mentioning Northstrat, but specific details were not found publicly available.)</w:t>
      </w:r>
    </w:p>
    <w:p>
      <w:pPr>
        <w:pStyle w:val="ListBullet"/>
      </w:pPr>
      <w:r>
        <w:t>[https://sam.gov/](https://sam.gov/) (Searched for contract information, though specific details regarding Northstrat are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