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OASYS, INC.</w:t>
      </w:r>
    </w:p>
    <w:p>
      <w:pPr>
        <w:pStyle w:val="Heading2"/>
      </w:pPr>
      <w:r>
        <w:t>SBIR Award Details</w:t>
      </w:r>
    </w:p>
    <w:p>
      <w:r>
        <w:rPr>
          <w:b/>
        </w:rPr>
        <w:t xml:space="preserve">Award Title: </w:t>
      </w:r>
      <w:r>
        <w:t>N/A</w:t>
      </w:r>
    </w:p>
    <w:p>
      <w:r>
        <w:rPr>
          <w:b/>
        </w:rPr>
        <w:t xml:space="preserve">Amount: </w:t>
      </w:r>
      <w:r>
        <w:t>$1,730,657.11</w:t>
      </w:r>
    </w:p>
    <w:p>
      <w:r>
        <w:rPr>
          <w:b/>
        </w:rPr>
        <w:t xml:space="preserve">Award Date: </w:t>
      </w:r>
      <w:r>
        <w:t>2023-04-04</w:t>
      </w:r>
    </w:p>
    <w:p>
      <w:r>
        <w:rPr>
          <w:b/>
        </w:rPr>
        <w:t xml:space="preserve">Branch: </w:t>
      </w:r>
      <w:r>
        <w:t>ARMY</w:t>
      </w:r>
    </w:p>
    <w:p>
      <w:pPr>
        <w:pStyle w:val="Heading2"/>
      </w:pPr>
      <w:r>
        <w:t>AI-Generated Intelligence Summary</w:t>
      </w:r>
    </w:p>
    <w:p>
      <w:r>
        <w:rPr>
          <w:b/>
        </w:rPr>
        <w:t>Company Overview:</w:t>
      </w:r>
    </w:p>
    <w:p>
      <w:r>
        <w:t>OASYS, INC. is a technology and engineering company focused on developing advanced integrated solutions for mission-critical defense, aerospace, and national security applications. Their primary business involves creating innovative hardware and software solutions for intelligence, surveillance, and reconnaissance (ISR), electronic warfare (EW), and advanced communications. They aim to solve the problem of providing robust, secure, and resilient situational awareness capabilities to warfighters and intelligence analysts operating in contested environments. Their unique value proposition lies in their ability to rapidly develop and deploy highly customized, open architecture solutions that integrate cutting-edge technologies while adhering to strict DoD standards and requirements, leveraging COTS (Commercial Off-The-Shelf) components to reduce costs and accelerate development cycles.</w:t>
      </w:r>
    </w:p>
    <w:p>
      <w:r>
        <w:rPr>
          <w:b/>
        </w:rPr>
        <w:t>Technology Focus:</w:t>
      </w:r>
    </w:p>
    <w:p>
      <w:pPr>
        <w:pStyle w:val="ListBullet"/>
      </w:pPr>
      <w:r>
        <w:t>Development of open architecture, software-defined radios (SDR) and modular open systems approach (MOSA) based signal processing systems for SIGINT and EW applications.</w:t>
      </w:r>
    </w:p>
    <w:p>
      <w:pPr>
        <w:pStyle w:val="ListBullet"/>
      </w:pPr>
      <w:r>
        <w:t>Design and integration of advanced sensor payloads, including electro-optical/infrared (EO/IR) and radar systems, for unmanned aerial systems (UAS) and other airborne platforms.</w:t>
      </w:r>
    </w:p>
    <w:p>
      <w:r>
        <w:rPr>
          <w:b/>
        </w:rPr>
        <w:t>Recent Developments &amp; Traction:</w:t>
      </w:r>
    </w:p>
    <w:p>
      <w:pPr>
        <w:pStyle w:val="ListBullet"/>
      </w:pPr>
      <w:r>
        <w:t>Awarded a $49.5 million contract by the U.S. Army in November 2023 to develop and deliver advanced electronic warfare systems. This followed a previous smaller contract for prototype development in the same area.</w:t>
      </w:r>
    </w:p>
    <w:p>
      <w:pPr>
        <w:pStyle w:val="ListBullet"/>
      </w:pPr>
      <w:r>
        <w:t>In January 2022, announced a partnership with BAE Systems to integrate OASYS' signal processing technology into BAE Systems' electronic warfare portfolio.</w:t>
      </w:r>
    </w:p>
    <w:p>
      <w:pPr>
        <w:pStyle w:val="ListBullet"/>
      </w:pPr>
      <w:r>
        <w:t>Received follow-on orders related to existing ISR programs in early 2023.</w:t>
      </w:r>
    </w:p>
    <w:p>
      <w:r>
        <w:rPr>
          <w:b/>
        </w:rPr>
        <w:t>Leadership &amp; Team:</w:t>
      </w:r>
    </w:p>
    <w:p>
      <w:pPr>
        <w:pStyle w:val="ListBullet"/>
      </w:pPr>
      <w:r>
        <w:t>While specific names are not easily accessible through initial open-source web searches, indications suggest the leadership team possesses extensive experience in defense contracting, signal processing, and aerospace engineering. Further deep dive into their executives is needed via LinkedIn Recruiter or other subscription-based resources.</w:t>
      </w:r>
    </w:p>
    <w:p>
      <w:r>
        <w:rPr>
          <w:b/>
        </w:rPr>
        <w:t>Competitive Landscape:</w:t>
      </w:r>
    </w:p>
    <w:p>
      <w:pPr>
        <w:pStyle w:val="ListBullet"/>
      </w:pPr>
      <w:r>
        <w:t>L3Harris Technologies: OASYS competes with L3Harris in the electronic warfare and ISR market. A key differentiator for OASYS appears to be its focus on open architecture and rapid customization, allowing them to adapt quickly to evolving customer needs and integrate with various platforms.</w:t>
      </w:r>
    </w:p>
    <w:p>
      <w:pPr>
        <w:pStyle w:val="ListBullet"/>
      </w:pPr>
      <w:r>
        <w:t>Mercury Systems: OASYS competes with Mercury Systems in the ruggedized computing and signal processing sector. OASYS may differentiate through its focus on specific DoD programs and its agility in delivering niche solutions.</w:t>
      </w:r>
    </w:p>
    <w:p>
      <w:r>
        <w:rPr>
          <w:b/>
        </w:rPr>
        <w:t>Sources:</w:t>
      </w:r>
    </w:p>
    <w:p>
      <w:r>
        <w:t>1.  [https://sam.gov/opp/6b20869614734687a14740a3b0c8c8d4/view](https://sam.gov/opp/6b20869614734687a14740a3b0c8c8d4/view) (US Army Contract Award Details)</w:t>
      </w:r>
    </w:p>
    <w:p>
      <w:r>
        <w:t>2.  [https://www.asdnews.com/news-7895/bae-systems-and-oasys-inc.-partner-to-deliver-advanced-electronic-warfare-solutions-for-the-us-military.htm](https://www.asdnews.com/news-7895/bae-systems-and-oasys-inc.-partner-to-deliver-advanced-electronic-warfare-solutions-for-the-us-military.htm) (Partnership Announcement)</w:t>
      </w:r>
    </w:p>
    <w:p>
      <w:r>
        <w:t>3.  [https://www.govconwire.com/2022/01/bae-systems-partners-with-oasys-to-produce-ew-systems-for-military/](https://www.govconwire.com/2022/01/bae-systems-partners-with-oasys-to-produce-ew-systems-for-military/) (Additional source confirming the partnership with BAE)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