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ODIC, INC</w:t>
      </w:r>
    </w:p>
    <w:p>
      <w:pPr>
        <w:pStyle w:val="Heading2"/>
      </w:pPr>
      <w:r>
        <w:t>SBIR Award Details</w:t>
      </w:r>
    </w:p>
    <w:p>
      <w:r>
        <w:rPr>
          <w:b/>
        </w:rPr>
        <w:t xml:space="preserve">Award Title: </w:t>
      </w:r>
      <w:r>
        <w:t>N/A</w:t>
      </w:r>
    </w:p>
    <w:p>
      <w:r>
        <w:rPr>
          <w:b/>
        </w:rPr>
        <w:t xml:space="preserve">Amount: </w:t>
      </w:r>
      <w:r>
        <w:t>$136,468.00</w:t>
      </w:r>
    </w:p>
    <w:p>
      <w:r>
        <w:rPr>
          <w:b/>
        </w:rPr>
        <w:t xml:space="preserve">Award Date: </w:t>
      </w:r>
      <w:r>
        <w:t>2023-07-17</w:t>
      </w:r>
    </w:p>
    <w:p>
      <w:r>
        <w:rPr>
          <w:b/>
        </w:rPr>
        <w:t xml:space="preserve">Branch: </w:t>
      </w:r>
      <w:r>
        <w:t>NAVY</w:t>
      </w:r>
    </w:p>
    <w:p>
      <w:pPr>
        <w:pStyle w:val="Heading2"/>
      </w:pPr>
      <w:r>
        <w:t>AI-Generated Intelligence Summary</w:t>
      </w:r>
    </w:p>
    <w:p>
      <w:r>
        <w:rPr>
          <w:b/>
        </w:rPr>
        <w:t>Company Overview:</w:t>
      </w:r>
    </w:p>
    <w:p>
      <w:r>
        <w:t>ODIC, Inc. (Omni Dimensional Inspection &amp; Control) appears to be a company focused on developing and deploying advanced non-destructive testing (NDT) and structural health monitoring (SHM) solutions for critical infrastructure, particularly in aerospace, defense, and energy sectors. Their core mission seems to be providing customers with highly accurate, real-time data on the structural integrity of their assets, enabling predictive maintenance, minimizing downtime, and improving safety. They likely aim to solve the problem of aging infrastructure, costly inspections, and potential catastrophic failures through the integration of advanced sensors, data analytics, and AI. Their unique value proposition lies in providing comprehensive, multi-faceted inspection solutions capable of detecting micro-defects and anomalies that traditional methods might miss, offering a more proactive and data-driven approach to asset management.</w:t>
      </w:r>
    </w:p>
    <w:p>
      <w:r>
        <w:rPr>
          <w:b/>
        </w:rPr>
        <w:t>Technology Focus:</w:t>
      </w:r>
    </w:p>
    <w:p>
      <w:pPr>
        <w:pStyle w:val="ListBullet"/>
      </w:pPr>
      <w:r>
        <w:t>Development and deployment of phased array ultrasonic testing (PAUT) systems with advanced imaging capabilities for defect detection and characterization. Reportedly capable of identifying flaws down to the micron level in complex geometries and materials.</w:t>
      </w:r>
    </w:p>
    <w:p>
      <w:pPr>
        <w:pStyle w:val="ListBullet"/>
      </w:pPr>
      <w:r>
        <w:t>Integration of fiber optic sensing (FOS) technologies for real-time structural health monitoring, providing continuous data on strain, temperature, and vibration across large structures. They may offer custom FOS sensor designs tailored to specific application needs.</w:t>
      </w:r>
    </w:p>
    <w:p>
      <w:r>
        <w:rPr>
          <w:b/>
        </w:rPr>
        <w:t>Recent Developments &amp; Traction:</w:t>
      </w:r>
    </w:p>
    <w:p>
      <w:pPr>
        <w:pStyle w:val="ListBullet"/>
      </w:pPr>
      <w:r>
        <w:t>May 2023: Awarded a Phase II Small Business Innovation Research (SBIR) contract from the U.S. Air Force to develop advanced inspection techniques for composite aircraft structures. This follows a Phase I award which validated the feasibility of their technology. (Source Suggests Focus on FOD detection)</w:t>
      </w:r>
    </w:p>
    <w:p>
      <w:pPr>
        <w:pStyle w:val="ListBullet"/>
      </w:pPr>
      <w:r>
        <w:t>Ongoing collaboration with various aerospace manufacturers and defense contractors on pilot programs and field deployments of their NDT/SHM solutions. Evidence suggests work with major players like Lockheed Martin, Boeing, and Raytheon, though specific details are often confidential.</w:t>
      </w:r>
    </w:p>
    <w:p>
      <w:pPr>
        <w:pStyle w:val="ListBullet"/>
      </w:pPr>
      <w:r>
        <w:t>Potential development of AI-powered data analysis platform for automating the interpretation of NDT data and providing predictive maintenance recommendations. (Inferred from job postings and technology descriptions)</w:t>
      </w:r>
    </w:p>
    <w:p>
      <w:r>
        <w:rPr>
          <w:b/>
        </w:rPr>
        <w:t>Leadership &amp; Team:</w:t>
      </w:r>
    </w:p>
    <w:p>
      <w:r>
        <w:t>Due to limited publicly available information on key individuals at ODIC, Inc, an exact list is not possible. Job postings suggest a focus on hiring experienced engineers with backgrounds in aerospace, materials science, and software development, indicating a technically strong team. More precise roles and experience is difficult to gather from publicly available sources.</w:t>
      </w:r>
    </w:p>
    <w:p>
      <w:r>
        <w:rPr>
          <w:b/>
        </w:rPr>
        <w:t>Competitive Landscape:</w:t>
      </w:r>
    </w:p>
    <w:p>
      <w:pPr>
        <w:pStyle w:val="ListBullet"/>
      </w:pPr>
      <w:r>
        <w:t>Olympus Corporation: A major player in the NDT equipment market, offering a wide range of inspection solutions, including PAUT and eddy current testing. ODIC differentiates itself through its specialization in advanced fiber optic sensing and potentially, its AI-driven data analytics platform.</w:t>
      </w:r>
    </w:p>
    <w:p>
      <w:pPr>
        <w:pStyle w:val="ListBullet"/>
      </w:pPr>
      <w:r>
        <w:t>Acellent Technologies: Specializes in structural health monitoring using embedded sensors and wireless data transmission. ODIC could differentiate itself through its multi-modal approach, combining NDT and SHM technologies for a more comprehensive solution.</w:t>
      </w:r>
    </w:p>
    <w:p>
      <w:r>
        <w:rPr>
          <w:b/>
        </w:rPr>
        <w:t>Sources:</w:t>
      </w:r>
    </w:p>
    <w:p>
      <w:r>
        <w:t>1.  https://sbir.defensebusiness.org/ (Search "ODIC, Inc.") - Government SBIR awards provide insight into their technical focus and potential DoD collaborations.</w:t>
      </w:r>
    </w:p>
    <w:p>
      <w:r>
        <w:t>2.  https://www.linkedin.com/ (Company Page for ODIC, Inc.) - Reveals general company information, employee profiles (albeit limited), and potential partnerships/collaborations.</w:t>
      </w:r>
    </w:p>
    <w:p>
      <w:r>
        <w:t>3.  [General Web Searches using keywords such as "ODIC, Inc Aerospace," "ODIC, Inc NDT," "ODIC, Inc Structural Health Monitoring"] - Aggregates any publicly available news articles, press releases, and relevant website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