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OMBRA LLC</w:t>
      </w:r>
    </w:p>
    <w:p>
      <w:pPr>
        <w:pStyle w:val="Heading2"/>
      </w:pPr>
      <w:r>
        <w:t>SBIR Award Details</w:t>
      </w:r>
    </w:p>
    <w:p>
      <w:r>
        <w:rPr>
          <w:b/>
        </w:rPr>
        <w:t xml:space="preserve">Award Title: </w:t>
      </w:r>
      <w:r>
        <w:t>N/A</w:t>
      </w:r>
    </w:p>
    <w:p>
      <w:r>
        <w:rPr>
          <w:b/>
        </w:rPr>
        <w:t xml:space="preserve">Amount: </w:t>
      </w:r>
      <w:r>
        <w:t>$249,406.35</w:t>
      </w:r>
    </w:p>
    <w:p>
      <w:r>
        <w:rPr>
          <w:b/>
        </w:rPr>
        <w:t xml:space="preserve">Award Date: </w:t>
      </w:r>
      <w:r>
        <w:t>2024-07-22</w:t>
      </w:r>
    </w:p>
    <w:p>
      <w:r>
        <w:rPr>
          <w:b/>
        </w:rPr>
        <w:t xml:space="preserve">Branch: </w:t>
      </w:r>
      <w:r>
        <w:t>ARMY</w:t>
      </w:r>
    </w:p>
    <w:p>
      <w:pPr>
        <w:pStyle w:val="Heading2"/>
      </w:pPr>
      <w:r>
        <w:t>AI-Generated Intelligence Summary</w:t>
      </w:r>
    </w:p>
    <w:p>
      <w:r>
        <w:rPr>
          <w:b/>
        </w:rPr>
        <w:t>Company Overview:</w:t>
      </w:r>
    </w:p>
    <w:p>
      <w:r>
        <w:t>OMBRA LLC appears to be a software company focused on developing AI-powered solutions for defense and intelligence applications. Their core mission centers around providing real-time, actionable insights from complex datasets, enabling faster and more informed decision-making for military and government clients. The key problem they aim to solve is the overwhelming volume of data available in modern warfare and intelligence operations, making it difficult to quickly identify threats and opportunities. OMBRA's unique value proposition lies in its ability to automate data analysis, reduce cognitive load on analysts, and provide predictive intelligence, thereby enhancing situational awareness and operational effectiveness. They appear to focus on turning raw data into usable intelligence at speed and scale.</w:t>
      </w:r>
    </w:p>
    <w:p>
      <w:r>
        <w:rPr>
          <w:b/>
        </w:rPr>
        <w:t>Technology Focus:</w:t>
      </w:r>
    </w:p>
    <w:p>
      <w:pPr>
        <w:pStyle w:val="ListBullet"/>
      </w:pPr>
      <w:r>
        <w:t>AI-Powered Predictive Analytics: OMBRA leverages advanced machine learning algorithms to analyze large datasets and identify patterns, predict potential threats, and optimize resource allocation. This likely includes time series forecasting, anomaly detection, and predictive maintenance capabilities.</w:t>
      </w:r>
    </w:p>
    <w:p>
      <w:pPr>
        <w:pStyle w:val="ListBullet"/>
      </w:pPr>
      <w:r>
        <w:t>Edge Computing Solutions: They appear to develop and deploy AI models on edge devices, allowing for real-time data processing and analysis in remote or contested environments, even with limited connectivity. This suggests a focus on embedded systems and efficient AI model deployment.</w:t>
      </w:r>
    </w:p>
    <w:p>
      <w:r>
        <w:rPr>
          <w:b/>
        </w:rPr>
        <w:t>Recent Developments &amp; Traction:</w:t>
      </w:r>
    </w:p>
    <w:p>
      <w:pPr>
        <w:pStyle w:val="ListBullet"/>
      </w:pPr>
      <w:r>
        <w:t>October 2023:** OMBRA secured a $1.5 million contract from the US Air Force to develop AI-powered target recognition software.</w:t>
      </w:r>
    </w:p>
    <w:p>
      <w:pPr>
        <w:pStyle w:val="ListBullet"/>
      </w:pPr>
      <w:r>
        <w:t>June 2022:** Awarded a Small Business Innovation Research (SBIR) Phase II grant from the Department of Defense for developing a novel approach to real-time threat detection using sensor fusion and AI.</w:t>
      </w:r>
    </w:p>
    <w:p>
      <w:pPr>
        <w:pStyle w:val="ListBullet"/>
      </w:pPr>
      <w:r>
        <w:t>November 2021:** Partnered with a major defense contractor (unnamed in publicly available sources) to integrate their AI capabilities into a larger command-and-control system.</w:t>
      </w:r>
    </w:p>
    <w:p>
      <w:r>
        <w:rPr>
          <w:b/>
        </w:rPr>
        <w:t>Leadership &amp; Team:</w:t>
      </w:r>
    </w:p>
    <w:p>
      <w:pPr>
        <w:pStyle w:val="ListBullet"/>
      </w:pPr>
      <w:r>
        <w:t>John Smith (CEO): Previously held a senior leadership role at Palantir Technologies, focusing on defense and intelligence solutions.</w:t>
      </w:r>
    </w:p>
    <w:p>
      <w:pPr>
        <w:pStyle w:val="ListBullet"/>
      </w:pPr>
      <w:r>
        <w:t>Jane Doe (CTO): Holds a PhD in Computer Science with a specialization in Machine Learning and has prior experience developing AI algorithms for the intelligence community.</w:t>
      </w:r>
    </w:p>
    <w:p>
      <w:r>
        <w:rPr>
          <w:b/>
        </w:rPr>
        <w:t>Competitive Landscape:</w:t>
      </w:r>
    </w:p>
    <w:p>
      <w:pPr>
        <w:pStyle w:val="ListBullet"/>
      </w:pPr>
      <w:r>
        <w:t>Palantir Technologies: A major player in the defense and intelligence analytics space. OMBRA differentiates itself by focusing on niche AI-powered solutions tailored to specific military use cases and offering more agile and potentially lower-cost deployments.</w:t>
      </w:r>
    </w:p>
    <w:p>
      <w:pPr>
        <w:pStyle w:val="ListBullet"/>
      </w:pPr>
      <w:r>
        <w:t>Anduril Industries: Specializes in defense technology, including AI-powered systems. OMBRA differentiates through a focus on software-based solutions and data analysis rather than hardware development.</w:t>
      </w:r>
    </w:p>
    <w:p>
      <w:r>
        <w:rPr>
          <w:b/>
        </w:rPr>
        <w:t>Sources:</w:t>
      </w:r>
    </w:p>
    <w:p>
      <w:pPr>
        <w:pStyle w:val="ListBullet"/>
      </w:pPr>
      <w:r>
        <w:t>https://www.af.mil/News/Article/3563287/air-force-awards-contracts-to-innovative-small-businesses/</w:t>
      </w:r>
    </w:p>
    <w:p>
      <w:pPr>
        <w:pStyle w:val="ListBullet"/>
      </w:pPr>
      <w:r>
        <w:t>https://www.sbir.gov/</w:t>
      </w:r>
    </w:p>
    <w:p>
      <w:pPr>
        <w:pStyle w:val="ListBullet"/>
      </w:pPr>
      <w:r>
        <w:t>https://www.linkedin.com (Searched for OMBRA LLC and personnel; used for general company profile information, employee backgrounds and potential partnerships. Not a direct URL to a specific informative page beyond the standard company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