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OTS ACQUISITION GROUP, LLC</w:t>
      </w:r>
    </w:p>
    <w:p>
      <w:pPr>
        <w:pStyle w:val="Heading2"/>
      </w:pPr>
      <w:r>
        <w:t>SBIR Award Details</w:t>
      </w:r>
    </w:p>
    <w:p>
      <w:r>
        <w:rPr>
          <w:b/>
        </w:rPr>
        <w:t xml:space="preserve">Award Title: </w:t>
      </w:r>
      <w:r>
        <w:t>N/A</w:t>
      </w:r>
    </w:p>
    <w:p>
      <w:r>
        <w:rPr>
          <w:b/>
        </w:rPr>
        <w:t xml:space="preserve">Amount: </w:t>
      </w:r>
      <w:r>
        <w:t>$179,985.00</w:t>
      </w:r>
    </w:p>
    <w:p>
      <w:r>
        <w:rPr>
          <w:b/>
        </w:rPr>
        <w:t xml:space="preserve">Award Date: </w:t>
      </w:r>
      <w:r>
        <w:t>2024-03-08</w:t>
      </w:r>
    </w:p>
    <w:p>
      <w:r>
        <w:rPr>
          <w:b/>
        </w:rPr>
        <w:t xml:space="preserve">Branch: </w:t>
      </w:r>
      <w:r>
        <w:t>USAF</w:t>
      </w:r>
    </w:p>
    <w:p>
      <w:pPr>
        <w:pStyle w:val="Heading2"/>
      </w:pPr>
      <w:r>
        <w:t>AI-Generated Intelligence Summary</w:t>
      </w:r>
    </w:p>
    <w:p>
      <w:r>
        <w:rPr>
          <w:b/>
        </w:rPr>
        <w:t>Company Overview:</w:t>
      </w:r>
    </w:p>
    <w:p>
      <w:r>
        <w:t>OTS Acquisition Group, LLC (OTS) appears to be a holding company with investments and operational divisions focused on providing specialized services to the US government, particularly within the defense, intelligence, and national security sectors. Their primary business is acquiring and integrating companies that offer niche capabilities in areas such as cybersecurity, intelligence analysis, specialized training, and technological solutions. The company aims to solve the problem of fragmented expertise and limited access to cutting-edge technologies within the government by providing a consolidated and streamlined platform of specialized solutions. Their unique value proposition lies in their ability to quickly deploy and integrate these specialized capabilities to meet evolving government needs, offering a one-stop-shop for diverse mission-critical requirements.</w:t>
      </w:r>
    </w:p>
    <w:p>
      <w:r>
        <w:rPr>
          <w:b/>
        </w:rPr>
        <w:t>Technology Focus:</w:t>
      </w:r>
    </w:p>
    <w:p>
      <w:pPr>
        <w:pStyle w:val="ListBullet"/>
      </w:pPr>
      <w:r>
        <w:t>Cybersecurity Solutions: Offers managed security services, vulnerability assessments, penetration testing, and incident response tailored to government IT infrastructure and classified systems. This includes compliance solutions like NIST and CMMC.</w:t>
      </w:r>
    </w:p>
    <w:p>
      <w:pPr>
        <w:pStyle w:val="ListBullet"/>
      </w:pPr>
      <w:r>
        <w:t>Intelligence Analysis and Operations Support: Provides open-source intelligence (OSINT) analysis, data analytics, and specialized training to enhance the government's intelligence gathering and analysis capabilities.</w:t>
      </w:r>
    </w:p>
    <w:p>
      <w:r>
        <w:rPr>
          <w:b/>
        </w:rPr>
        <w:t>Recent Developments &amp; Traction:</w:t>
      </w:r>
    </w:p>
    <w:p>
      <w:pPr>
        <w:pStyle w:val="ListBullet"/>
      </w:pPr>
      <w:r>
        <w:t>Acquisition of Cipher Tech Solutions (2021):** OTS acquired Cipher Tech Solutions, a cybersecurity and software engineering firm specializing in advanced offensive and defensive cyber capabilities. This significantly expanded OTS's cybersecurity offerings. Source indicates acquisition closed in November 2021.</w:t>
      </w:r>
    </w:p>
    <w:p>
      <w:pPr>
        <w:pStyle w:val="ListBullet"/>
      </w:pPr>
      <w:r>
        <w:t>Expansion of Training Programs (Ongoing):** Evidence suggests OTS has been actively expanding its specialized training programs for intelligence analysts and cybersecurity professionals, indicating growth in this area. Specific details, outside of general statements on the parent company website, are limited in the available information.</w:t>
      </w:r>
    </w:p>
    <w:p>
      <w:r>
        <w:rPr>
          <w:b/>
        </w:rPr>
        <w:t>Leadership &amp; Team:</w:t>
      </w:r>
    </w:p>
    <w:p>
      <w:r>
        <w:t>While specific leadership names for OTS Acquisition Group, LLC itself are difficult to ascertain definitively without proprietary databases, the leadership teams of the companies they acquire are more readily available. Due to the acquisition strategy, leadership from acquired companies like Cipher Tech Solutions would likely play significant roles within the OTS structure. Information regarding leadership of acquired companies can be found with additional research of each individual acquisition.</w:t>
      </w:r>
    </w:p>
    <w:p>
      <w:r>
        <w:rPr>
          <w:b/>
        </w:rPr>
        <w:t>Competitive Landscape:</w:t>
      </w:r>
    </w:p>
    <w:p>
      <w:r>
        <w:t>Leidos and CACI International are potential competitors. OTS differentiates itself by focusing on smaller, highly specialized acquisitions allowing for agility and rapid integration of niche capabilities, compared to the broader, more established service offerings of larger companies like Leidos and CACI.</w:t>
      </w:r>
    </w:p>
    <w:p>
      <w:r>
        <w:rPr>
          <w:b/>
        </w:rPr>
        <w:t>Sources:</w:t>
      </w:r>
    </w:p>
    <w:p>
      <w:pPr>
        <w:pStyle w:val="ListBullet"/>
      </w:pPr>
      <w:r>
        <w:t>[https://ciphertechsolutions.com/cipher-tech-solutions-joins-ots-acquisition-group/](https://ciphertechsolutions.com/cipher-tech-solutions-joins-ots-acquisition-group/)</w:t>
      </w:r>
    </w:p>
    <w:p>
      <w:pPr>
        <w:pStyle w:val="ListBullet"/>
      </w:pPr>
      <w:r>
        <w:t>[https://www.linkedin.com/](LinkedIn was used to search for affiliated company information and potential leadership, although individual profiles are not explicitly cited to adhere to the format)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