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OVERLAND AI INC</w:t>
      </w:r>
    </w:p>
    <w:p>
      <w:pPr>
        <w:pStyle w:val="Heading2"/>
      </w:pPr>
      <w:r>
        <w:t>SBIR Award Details</w:t>
      </w:r>
    </w:p>
    <w:p>
      <w:r>
        <w:rPr>
          <w:b/>
        </w:rPr>
        <w:t xml:space="preserve">Award Title: </w:t>
      </w:r>
      <w:r>
        <w:t>N/A</w:t>
      </w:r>
    </w:p>
    <w:p>
      <w:r>
        <w:rPr>
          <w:b/>
        </w:rPr>
        <w:t xml:space="preserve">Amount: </w:t>
      </w:r>
      <w:r>
        <w:t>$245,696.22</w:t>
      </w:r>
    </w:p>
    <w:p>
      <w:r>
        <w:rPr>
          <w:b/>
        </w:rPr>
        <w:t xml:space="preserve">Award Date: </w:t>
      </w:r>
      <w:r>
        <w:t>2024-03-28</w:t>
      </w:r>
    </w:p>
    <w:p>
      <w:r>
        <w:rPr>
          <w:b/>
        </w:rPr>
        <w:t xml:space="preserve">Branch: </w:t>
      </w:r>
      <w:r>
        <w:t>ARMY</w:t>
      </w:r>
    </w:p>
    <w:p>
      <w:pPr>
        <w:pStyle w:val="Heading2"/>
      </w:pPr>
      <w:r>
        <w:t>AI-Generated Intelligence Summary</w:t>
      </w:r>
    </w:p>
    <w:p>
      <w:r>
        <w:rPr>
          <w:b/>
        </w:rPr>
        <w:t>Company Overview:</w:t>
      </w:r>
    </w:p>
    <w:p>
      <w:r>
        <w:t>Overland AI Inc. is a software company focused on developing perception systems for off-road autonomous vehicles operating in challenging and unstructured environments. Their core mission is to provide reliable and robust autonomous navigation capabilities for vehicles traversing complex terrain, including deserts, forests, and urban environments lacking traditional infrastructure. They aim to solve the problem of limited autonomy in off-road conditions, where GPS is unreliable and traditional mapping solutions are inadequate, by providing a perception-first approach. Their unique value proposition lies in their AI-powered solutions that enable vehicles to perceive and understand their surroundings using sensor fusion, allowing for safe and efficient navigation even in the most demanding environments.</w:t>
      </w:r>
    </w:p>
    <w:p>
      <w:r>
        <w:rPr>
          <w:b/>
        </w:rPr>
        <w:t>Technology Focus:</w:t>
      </w:r>
    </w:p>
    <w:p>
      <w:pPr>
        <w:pStyle w:val="ListBullet"/>
      </w:pPr>
      <w:r>
        <w:t>Perception-First Autonomy:** Overland AI's technology utilizes a "perception-first" approach to autonomous navigation. Instead of relying heavily on pre-existing maps or GPS, their system prioritizes real-time sensor data processing (e.g., LiDAR, cameras, radar) to build a dynamic understanding of the environment.</w:t>
      </w:r>
    </w:p>
    <w:p>
      <w:pPr>
        <w:pStyle w:val="ListBullet"/>
      </w:pPr>
      <w:r>
        <w:t>Off-Road AI Platform:** Their flagship product is an AI-powered platform designed for off-road autonomous vehicles. This includes advanced sensor fusion algorithms, terrain understanding models, and path planning capabilities specifically tuned for unstructured environments. The platform reportedly achieves high accuracy in terrain classification and obstacle detection, even with limited training data.</w:t>
      </w:r>
    </w:p>
    <w:p>
      <w:r>
        <w:rPr>
          <w:b/>
        </w:rPr>
        <w:t>Recent Developments &amp; Traction:</w:t>
      </w:r>
    </w:p>
    <w:p>
      <w:pPr>
        <w:pStyle w:val="ListBullet"/>
      </w:pPr>
      <w:r>
        <w:t>Seed Funding:** Overland AI announced a $10 million seed funding round on April 27, 2023, led by Point72 Ventures, with participation from Toyota Ventures, and others. This funding is earmarked for expanding the company's engineering team and accelerating the development of their off-road autonomy technology.</w:t>
      </w:r>
    </w:p>
    <w:p>
      <w:pPr>
        <w:pStyle w:val="ListBullet"/>
      </w:pPr>
      <w:r>
        <w:t>Partnerships &amp; Pilots:** The company is actively pursuing partnerships with both commercial and government entities. While specific details are often confidential, they are reportedly involved in pilot programs with defense contractors and autonomous vehicle manufacturers focused on off-road applications.</w:t>
      </w:r>
    </w:p>
    <w:p>
      <w:pPr>
        <w:pStyle w:val="ListBullet"/>
      </w:pPr>
      <w:r>
        <w:t>Product Development:** Overland AI has been actively refining its core technology and reportedly made advancements in its sensor fusion algorithms and path planning capabilities. They have also focused on improving the robustness and reliability of their platform in diverse environmental conditions.</w:t>
      </w:r>
    </w:p>
    <w:p>
      <w:r>
        <w:rPr>
          <w:b/>
        </w:rPr>
        <w:t>Leadership &amp; Team:</w:t>
      </w:r>
    </w:p>
    <w:p>
      <w:pPr>
        <w:pStyle w:val="ListBullet"/>
      </w:pPr>
      <w:r>
        <w:t>Cameron Parvini (CEO):** Has experience in AI and machine learning from previous roles.</w:t>
      </w:r>
    </w:p>
    <w:p>
      <w:pPr>
        <w:pStyle w:val="ListBullet"/>
      </w:pPr>
      <w:r>
        <w:t>[Information limited]** Further detailed information on the leadership team is not readily available in publicly accessible sources.</w:t>
      </w:r>
    </w:p>
    <w:p>
      <w:r>
        <w:rPr>
          <w:b/>
        </w:rPr>
        <w:t>Competitive Landscape:</w:t>
      </w:r>
    </w:p>
    <w:p>
      <w:pPr>
        <w:pStyle w:val="ListBullet"/>
      </w:pPr>
      <w:r>
        <w:t>Applied Intuition:** While broadly focused, Applied Intuition also provides simulation and validation tools relevant to off-road autonomy. Overland AI differentiates itself through its dedicated "perception-first" approach and specific focus on unstructured environments.</w:t>
      </w:r>
    </w:p>
    <w:p>
      <w:pPr>
        <w:pStyle w:val="ListBullet"/>
      </w:pPr>
      <w:r>
        <w:t>Clearpath Robotics:** Clearpath Robotics designs and builds unmanned vehicle platforms for research and development. Overland AI's specialization in off-road perception software is a differentiating factor, as they aim to provide the intelligence layer for vehicles built by companies like Clearpath.</w:t>
      </w:r>
    </w:p>
    <w:p>
      <w:r>
        <w:rPr>
          <w:b/>
        </w:rPr>
        <w:t>Sources:</w:t>
      </w:r>
    </w:p>
    <w:p>
      <w:r>
        <w:t>1.  [https://www.overland.ai/](https://www.overland.ai/)</w:t>
      </w:r>
    </w:p>
    <w:p>
      <w:r>
        <w:t>2.  [https://www.point72.com/press/overland-ai-raises-10-million-seed-round-led-by-point72-ventures-to-advance-perception-first-autonomy-for-off-road-vehicles/](https://www.point72.com/press/overland-ai-raises-10-million-seed-round-led-by-point72-ventures-to-advance-perception-first-autonomy-for-off-road-vehicles/)</w:t>
      </w:r>
    </w:p>
    <w:p>
      <w:r>
        <w:t>3.  [https://news.crunchbase.com/news/overland-ai-raises-10m-seed-round/](https://news.crunchbase.com/news/overland-ai-raises-10m-seed-round/)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