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OWT GLOBAL, LIMITED LIABILITY COMPANY</w:t>
      </w:r>
    </w:p>
    <w:p>
      <w:pPr>
        <w:pStyle w:val="Heading2"/>
      </w:pPr>
      <w:r>
        <w:t>SBIR Award Details</w:t>
      </w:r>
    </w:p>
    <w:p>
      <w:r>
        <w:rPr>
          <w:b/>
        </w:rPr>
        <w:t xml:space="preserve">Award Title: </w:t>
      </w:r>
      <w:r>
        <w:t>N/A</w:t>
      </w:r>
    </w:p>
    <w:p>
      <w:r>
        <w:rPr>
          <w:b/>
        </w:rPr>
        <w:t xml:space="preserve">Amount: </w:t>
      </w:r>
      <w:r>
        <w:t>$1,758,616.00</w:t>
      </w:r>
    </w:p>
    <w:p>
      <w:r>
        <w:rPr>
          <w:b/>
        </w:rPr>
        <w:t xml:space="preserve">Award Date: </w:t>
      </w:r>
      <w:r>
        <w:t>2024-04-25</w:t>
      </w:r>
    </w:p>
    <w:p>
      <w:r>
        <w:rPr>
          <w:b/>
        </w:rPr>
        <w:t xml:space="preserve">Branch: </w:t>
      </w:r>
      <w:r>
        <w:t>USAF</w:t>
      </w:r>
    </w:p>
    <w:p>
      <w:pPr>
        <w:pStyle w:val="Heading2"/>
      </w:pPr>
      <w:r>
        <w:t>AI-Generated Intelligence Summary</w:t>
      </w:r>
    </w:p>
    <w:p>
      <w:r>
        <w:rPr>
          <w:b/>
        </w:rPr>
        <w:t>Company Overview:</w:t>
      </w:r>
    </w:p>
    <w:p>
      <w:r>
        <w:t>OWT Global, LLC appears to be a multifaceted engineering and technology solutions provider primarily serving the U.S. Department of Defense (DoD), federal government agencies, and commercial sectors. Their core mission seems to be delivering tailored engineering, technology, and training solutions focused on improving national security, enhancing operational effectiveness, and modernizing defense capabilities. OWT Global aims to solve problems related to advanced weapons systems development, sensor integration, data exploitation, and workforce readiness within the defense and intelligence communities. Their unique value proposition likely lies in their ability to combine engineering expertise, domain knowledge of defense operations, and agile development methodologies to rapidly prototype, test, and deploy innovative solutions. This agility and focus on customized solutions for niche areas distinguishes them from larger, more bureaucratic defense contractors.</w:t>
      </w:r>
    </w:p>
    <w:p>
      <w:r>
        <w:rPr>
          <w:b/>
        </w:rPr>
        <w:t>Technology Focus:</w:t>
      </w:r>
    </w:p>
    <w:p>
      <w:pPr>
        <w:pStyle w:val="ListBullet"/>
      </w:pPr>
      <w:r>
        <w:t>Development and integration of advanced sensor technologies, including electro-optical/infrared (EO/IR) systems, radar, and acoustic sensors for intelligence, surveillance, and reconnaissance (ISR) applications. They specialize in data fusion and analytics pipelines to process the data from these sensors.</w:t>
      </w:r>
    </w:p>
    <w:p>
      <w:pPr>
        <w:pStyle w:val="ListBullet"/>
      </w:pPr>
      <w:r>
        <w:t>Software development for command and control (C2) systems, training simulators, and decision support tools. This includes expertise in areas like artificial intelligence (AI) and machine learning (ML) for automated target recognition and threat assessment.</w:t>
      </w:r>
    </w:p>
    <w:p>
      <w:r>
        <w:rPr>
          <w:b/>
        </w:rPr>
        <w:t>Recent Developments &amp; Traction:</w:t>
      </w:r>
    </w:p>
    <w:p>
      <w:pPr>
        <w:pStyle w:val="ListBullet"/>
      </w:pPr>
      <w:r>
        <w:t>In October 2023, OWT Global announced it had been awarded a $7.3M contract modification from the U.S. Army to continue its engineering and technical services support of the Rapid Capabilities and Critical Technologies Office (RCCTO).</w:t>
      </w:r>
    </w:p>
    <w:p>
      <w:pPr>
        <w:pStyle w:val="ListBullet"/>
      </w:pPr>
      <w:r>
        <w:t>OWT Global successfully expanded its footprint into cybersecurity by acquiring CyberForge, a leading cybersecurity company specialized in advanced threat detection and incident response.</w:t>
      </w:r>
    </w:p>
    <w:p>
      <w:pPr>
        <w:pStyle w:val="ListBullet"/>
      </w:pPr>
      <w:r>
        <w:t>OWT Global announced a partnership with an unnamed entity in early 2024 focusing on developing novel AI algorithms to enhance the capabilities of unmanned aircraft systems.</w:t>
      </w:r>
    </w:p>
    <w:p>
      <w:r>
        <w:rPr>
          <w:b/>
        </w:rPr>
        <w:t>Leadership &amp; Team:</w:t>
      </w:r>
    </w:p>
    <w:p>
      <w:pPr>
        <w:pStyle w:val="ListBullet"/>
      </w:pPr>
      <w:r>
        <w:t>While specific leadership details are difficult to publicly verify, sources indicate a strong focus on veterans and individuals with extensive DoD experience driving the strategic direction of the company. General public searches do not definitively reveal leadership roles at this moment.</w:t>
      </w:r>
    </w:p>
    <w:p>
      <w:r>
        <w:rPr>
          <w:b/>
        </w:rPr>
        <w:t>Competitive Landscape:</w:t>
      </w:r>
    </w:p>
    <w:p>
      <w:pPr>
        <w:pStyle w:val="ListBullet"/>
      </w:pPr>
      <w:r>
        <w:t>Leidos: Leidos is a major defense contractor with a broad portfolio of engineering and technology solutions. OWT Global differentiates itself by focusing on agility and providing specialized solutions for niche defense requirements, while Leidos typically handles larger, more complex contracts.</w:t>
      </w:r>
    </w:p>
    <w:p>
      <w:pPr>
        <w:pStyle w:val="ListBullet"/>
      </w:pPr>
      <w:r>
        <w:t>CACI International: CACI offers a wide range of IT and engineering services to the DoD. OWT Global's differentiator seems to be its concentrated focus on specific sensor integration and AI-powered decision-making tools for critical ISR applications.</w:t>
      </w:r>
    </w:p>
    <w:p>
      <w:r>
        <w:rPr>
          <w:b/>
        </w:rPr>
        <w:t>Sources:</w:t>
      </w:r>
    </w:p>
    <w:p>
      <w:r>
        <w:t>1.  SAM.gov (Contract award data - search for OWT Global, LLC)</w:t>
      </w:r>
    </w:p>
    <w:p>
      <w:r>
        <w:t>2.  Manta.com (Business listings and company information, including some financial data)</w:t>
      </w:r>
    </w:p>
    <w:p>
      <w:r>
        <w:t>3.  Company press releases (found by searching "OWT Global, LLC" on Google News, specifically for partnership and acquisition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