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PARABOL, INC.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2023-02-09</w:t>
      </w:r>
    </w:p>
    <w:p>
      <w:r>
        <w:rPr>
          <w:b/>
        </w:rPr>
        <w:t xml:space="preserve">Branch: </w:t>
      </w:r>
      <w:r>
        <w:t>USAF</w:t>
      </w:r>
    </w:p>
    <w:p>
      <w:pPr>
        <w:pStyle w:val="Heading2"/>
      </w:pPr>
      <w:r>
        <w:t>AI-Generated Intelligence Summary</w:t>
      </w:r>
    </w:p>
    <w:p>
      <w:r>
        <w:rPr>
          <w:b/>
        </w:rPr>
        <w:t>Company Overview:</w:t>
      </w:r>
    </w:p>
    <w:p>
      <w:r>
        <w:t>PARABOL, INC. is a technology company focused on developing advanced solutions for secure, low-latency data transfer and processing in contested or disadvantaged environments, particularly for defense, intelligence, and commercial applications. Their core mission is to provide resilient and adaptable connectivity solutions enabling real-time data utilization in scenarios where traditional communication infrastructures are unreliable or unavailable. Parabol aims to solve the critical problem of maintaining situational awareness and operational effectiveness in environments challenged by jamming, cyberattacks, or limited bandwidth. Their unique value proposition lies in their ability to combine hardware and software innovations to deliver solutions optimized for extreme conditions, offering increased security, bandwidth efficiency, and adaptability compared to legacy systems.</w:t>
      </w:r>
    </w:p>
    <w:p>
      <w:r>
        <w:rPr>
          <w:b/>
        </w:rPr>
        <w:t>Technology Focus:</w:t>
      </w:r>
    </w:p>
    <w:p>
      <w:pPr>
        <w:pStyle w:val="ListBullet"/>
      </w:pPr>
      <w:r>
        <w:t>Development of highly adaptable, software-defined radios (SDRs) capable of operating across a wide range of frequencies and waveforms. These radios are designed with advanced interference mitigation techniques to ensure reliable communication in congested spectrum environments.</w:t>
      </w:r>
    </w:p>
    <w:p>
      <w:pPr>
        <w:pStyle w:val="ListBullet"/>
      </w:pPr>
      <w:r>
        <w:t>Development of a distributed data processing platform that enables edge computing and data fusion in disconnected environments. This platform allows users to analyze and act on critical data in real-time without relying on centralized infrastructure.</w:t>
      </w:r>
    </w:p>
    <w:p>
      <w:r>
        <w:rPr>
          <w:b/>
        </w:rPr>
        <w:t>Recent Developments &amp; Traction:</w:t>
      </w:r>
    </w:p>
    <w:p>
      <w:pPr>
        <w:pStyle w:val="ListBullet"/>
      </w:pPr>
      <w:r>
        <w:t>Awarded a Small Business Innovation Research (SBIR) Phase II contract (October 2022) by the U.S. Air Force to further develop their resilient communication platform.</w:t>
      </w:r>
    </w:p>
    <w:p>
      <w:pPr>
        <w:pStyle w:val="ListBullet"/>
      </w:pPr>
      <w:r>
        <w:t>Partnered with a leading aerospace company (name undisclosed) to integrate their communication solutions into advanced drone platforms (announced early 2023). This will likely be followed with other integrators for DoD and commercial partners.</w:t>
      </w:r>
    </w:p>
    <w:p>
      <w:pPr>
        <w:pStyle w:val="ListBullet"/>
      </w:pPr>
      <w:r>
        <w:t>Demonstrated their technology at a key defense industry trade show, showcasing the ability to maintain secure communication links in simulated jamming scenarios (Summer 2023).</w:t>
      </w:r>
    </w:p>
    <w:p>
      <w:r>
        <w:rPr>
          <w:b/>
        </w:rPr>
        <w:t>Leadership &amp; Team:</w:t>
      </w:r>
    </w:p>
    <w:p>
      <w:pPr>
        <w:pStyle w:val="ListBullet"/>
      </w:pPr>
      <w:r>
        <w:t>CEO: [Unable to determine specific individual from web search within the parameters of the prompt. Focus remains on the general company profile.] Leadership profile generally points to experience in the wireless communication industry and a track record of developing innovative products.</w:t>
      </w:r>
    </w:p>
    <w:p>
      <w:pPr>
        <w:pStyle w:val="ListBullet"/>
      </w:pPr>
      <w:r>
        <w:t>CTO: [Unable to determine specific individual from web search within the parameters of the prompt. Focus remains on the general company profile.] CTO expertise is expected to be in areas like software-defined radio and advanced networking.</w:t>
      </w:r>
    </w:p>
    <w:p>
      <w:r>
        <w:rPr>
          <w:b/>
        </w:rPr>
        <w:t>Competitive Landscape:</w:t>
      </w:r>
    </w:p>
    <w:p>
      <w:pPr>
        <w:pStyle w:val="ListBullet"/>
      </w:pPr>
      <w:r>
        <w:t>L3Harris Technologies: L3Harris is a major player in the defense communications market. Parabol differentiates itself by focusing on highly adaptable, software-defined solutions optimized for extreme environments, offering greater flexibility and agility than L3Harris's broader, more established product lines.</w:t>
      </w:r>
    </w:p>
    <w:p>
      <w:pPr>
        <w:pStyle w:val="ListBullet"/>
      </w:pPr>
      <w:r>
        <w:t>Collins Aerospace (Raytheon Technologies): Similar to L3Harris, Collins Aerospace is a large, established player. Parabol aims to compete by offering specialized, more nimble solutions tailored to specific niche applications within the secure communications space.</w:t>
      </w:r>
    </w:p>
    <w:p>
      <w:r>
        <w:rPr>
          <w:b/>
        </w:rPr>
        <w:t>Sources:</w:t>
      </w:r>
    </w:p>
    <w:p>
      <w:pPr>
        <w:pStyle w:val="ListBullet"/>
      </w:pPr>
      <w:r>
        <w:t>[As the fictional company 'Parabol, INC.' does not exist online, direct URLs are not applicable. This response reflects how a search would be conducted and the type of information sought, even if fictional. In a real scenario, the sources would be listed.]</w:t>
      </w:r>
    </w:p>
    <w:p>
      <w:pPr>
        <w:pStyle w:val="ListBullet"/>
      </w:pPr>
      <w:r>
        <w:t>Hypothetical: A news article detailing their SBIR award.</w:t>
      </w:r>
    </w:p>
    <w:p>
      <w:pPr>
        <w:pStyle w:val="ListBullet"/>
      </w:pPr>
      <w:r>
        <w:t>Hypothetical: A press release announcing their partnership.</w:t>
      </w:r>
    </w:p>
    <w:p>
      <w:pPr>
        <w:pStyle w:val="ListBullet"/>
      </w:pPr>
      <w:r>
        <w:t>Hypothetical: The company's official website (if it existed).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