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PARTS LIFE INC</w:t>
      </w:r>
    </w:p>
    <w:p>
      <w:pPr>
        <w:pStyle w:val="Heading2"/>
      </w:pPr>
      <w:r>
        <w:t>SBIR Award Details</w:t>
      </w:r>
    </w:p>
    <w:p>
      <w:r>
        <w:rPr>
          <w:b/>
        </w:rPr>
        <w:t xml:space="preserve">Award Title: </w:t>
      </w:r>
      <w:r>
        <w:t>N/A</w:t>
      </w:r>
    </w:p>
    <w:p>
      <w:r>
        <w:rPr>
          <w:b/>
        </w:rPr>
        <w:t xml:space="preserve">Amount: </w:t>
      </w:r>
      <w:r>
        <w:t>$99,867.00</w:t>
      </w:r>
    </w:p>
    <w:p>
      <w:r>
        <w:rPr>
          <w:b/>
        </w:rPr>
        <w:t xml:space="preserve">Award Date: </w:t>
      </w:r>
      <w:r>
        <w:t>2024-07-24</w:t>
      </w:r>
    </w:p>
    <w:p>
      <w:r>
        <w:rPr>
          <w:b/>
        </w:rPr>
        <w:t xml:space="preserve">Branch: </w:t>
      </w:r>
      <w:r>
        <w:t>DLA</w:t>
      </w:r>
    </w:p>
    <w:p>
      <w:pPr>
        <w:pStyle w:val="Heading2"/>
      </w:pPr>
      <w:r>
        <w:t>AI-Generated Intelligence Summary</w:t>
      </w:r>
    </w:p>
    <w:p>
      <w:r>
        <w:rPr>
          <w:b/>
        </w:rPr>
        <w:t>Company Overview:</w:t>
      </w:r>
    </w:p>
    <w:p>
      <w:r>
        <w:t>Parts Life, Inc. provides obsolescence management solutions and aftermarket parts support for mission-critical equipment, primarily within the defense and aerospace sectors. Their core mission is to extend the life cycle of aging systems and reduce the total cost of ownership by providing alternatives to sole-source suppliers and mitigating the impact of Diminishing Manufacturing Sources and Material Shortages (DMSMS). They aim to solve the problem of expensive, delayed, or unavailable parts that can ground aircraft, delay ship deployments, or otherwise compromise operational readiness. Their unique value proposition is a combination of proactive obsolescence forecasting, engineering analysis, reverse engineering capabilities, and robust supply chain management allowing them to provide cost-effective and timely replacements and repairs for obsolete or hard-to-find parts.</w:t>
      </w:r>
    </w:p>
    <w:p>
      <w:r>
        <w:rPr>
          <w:b/>
        </w:rPr>
        <w:t>Technology Focus:</w:t>
      </w:r>
    </w:p>
    <w:p>
      <w:pPr>
        <w:pStyle w:val="ListBullet"/>
      </w:pPr>
      <w:r>
        <w:t>Obsolescence Management Software:** Develops and utilizes proprietary software (likely leveraging AI/ML) to forecast component obsolescence and identify potential supply chain disruptions before they impact operations. This allows for proactive planning and procurement of alternative solutions.</w:t>
      </w:r>
    </w:p>
    <w:p>
      <w:pPr>
        <w:pStyle w:val="ListBullet"/>
      </w:pPr>
      <w:r>
        <w:t>Reverse Engineering and Manufacturing:** Offers reverse engineering services, including 3D modeling, materials analysis, and testing, to create form, fit, and function replacements for obsolete parts. This enables them to manufacture custom solutions when traditional suppliers are no longer viable.</w:t>
      </w:r>
    </w:p>
    <w:p>
      <w:r>
        <w:rPr>
          <w:b/>
        </w:rPr>
        <w:t>Recent Developments &amp; Traction:</w:t>
      </w:r>
    </w:p>
    <w:p>
      <w:pPr>
        <w:pStyle w:val="ListBullet"/>
      </w:pPr>
      <w:r>
        <w:t>August 2023:** Parts Life, Inc. announced they were awarded a Prime Vendor Indefinite Delivery Indefinite Quantity (IDIQ) contract by the US Army to support aviation parts. This award significantly enhances their ability to provide long-term spare parts support, in addition to their existing reverse engineering and obsolescence services.</w:t>
      </w:r>
    </w:p>
    <w:p>
      <w:pPr>
        <w:pStyle w:val="ListBullet"/>
      </w:pPr>
      <w:r>
        <w:t>2022:** Parts Life completed several contracts providing DMSMS support for critical defense systems. (Specific contract details may be proprietary).</w:t>
      </w:r>
    </w:p>
    <w:p>
      <w:pPr>
        <w:pStyle w:val="ListBullet"/>
      </w:pPr>
      <w:r>
        <w:t>2021:** Parts Life expanded its manufacturing capabilities to include additive manufacturing (3D printing) for rapid prototyping and low-volume production of custom parts.</w:t>
      </w:r>
    </w:p>
    <w:p>
      <w:r>
        <w:rPr>
          <w:b/>
        </w:rPr>
        <w:t>Leadership &amp; Team:</w:t>
      </w:r>
    </w:p>
    <w:p>
      <w:pPr>
        <w:pStyle w:val="ListBullet"/>
      </w:pPr>
      <w:r>
        <w:t>Sam Thevanayagam, CEO:** Extensive experience in defense supply chain management and obsolescence solutions. Possesses deep understanding of DoD procurement processes and requirements. (Specific background details may require LinkedIn search)</w:t>
      </w:r>
    </w:p>
    <w:p>
      <w:r>
        <w:rPr>
          <w:b/>
        </w:rPr>
        <w:t>Competitive Landscape:</w:t>
      </w:r>
    </w:p>
    <w:p>
      <w:pPr>
        <w:pStyle w:val="ListBullet"/>
      </w:pPr>
      <w:r>
        <w:t>DLA (Defense Logistics Agency):** While not a direct competitor in the traditional sense, the DLA manages a large portion of the DoD's supply chain. Parts Life differentiates itself by offering more agile and proactive obsolescence management solutions compared to the DLA's often bureaucratic processes.</w:t>
      </w:r>
    </w:p>
    <w:p>
      <w:pPr>
        <w:pStyle w:val="ListBullet"/>
      </w:pPr>
      <w:r>
        <w:t>Integra Technologies:** Offers similar obsolescence management and component testing services. Parts Life differentiates itself by its strong focus on reverse engineering and manufacturing, offering a more complete end-to-end solution.</w:t>
      </w:r>
    </w:p>
    <w:p>
      <w:r>
        <w:rPr>
          <w:b/>
        </w:rPr>
        <w:t>Sources:</w:t>
      </w:r>
    </w:p>
    <w:p>
      <w:pPr>
        <w:pStyle w:val="ListBullet"/>
      </w:pPr>
      <w:r>
        <w:t>[https://partslifeinc.com/](https://partslifeinc.com/)</w:t>
      </w:r>
    </w:p>
    <w:p>
      <w:pPr>
        <w:pStyle w:val="ListBullet"/>
      </w:pPr>
      <w:r>
        <w:t>[https://www.dvidshub.net/news/451358/parts-life-inc-awarded-prime-vendor-contract-us-army](https://www.dvidshub.net/news/451358/parts-life-inc-awarded-prime-vendor-contract-us-army)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