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PERELLION INC</w:t>
      </w:r>
    </w:p>
    <w:p>
      <w:pPr>
        <w:pStyle w:val="Heading2"/>
      </w:pPr>
      <w:r>
        <w:t>SBIR Award Details</w:t>
      </w:r>
    </w:p>
    <w:p>
      <w:r>
        <w:rPr>
          <w:b/>
        </w:rPr>
        <w:t xml:space="preserve">Award Title: </w:t>
      </w:r>
      <w:r>
        <w:t>N/A</w:t>
      </w:r>
    </w:p>
    <w:p>
      <w:r>
        <w:rPr>
          <w:b/>
        </w:rPr>
        <w:t xml:space="preserve">Amount: </w:t>
      </w:r>
      <w:r>
        <w:t>$139,610.00</w:t>
      </w:r>
    </w:p>
    <w:p>
      <w:r>
        <w:rPr>
          <w:b/>
        </w:rPr>
        <w:t xml:space="preserve">Award Date: </w:t>
      </w:r>
      <w:r>
        <w:t>2024-10-29</w:t>
      </w:r>
    </w:p>
    <w:p>
      <w:r>
        <w:rPr>
          <w:b/>
        </w:rPr>
        <w:t xml:space="preserve">Branch: </w:t>
      </w:r>
      <w:r>
        <w:t>NAVY</w:t>
      </w:r>
    </w:p>
    <w:p>
      <w:pPr>
        <w:pStyle w:val="Heading2"/>
      </w:pPr>
      <w:r>
        <w:t>AI-Generated Intelligence Summary</w:t>
      </w:r>
    </w:p>
    <w:p>
      <w:r>
        <w:rPr>
          <w:b/>
        </w:rPr>
        <w:t>Company Overview:</w:t>
      </w:r>
    </w:p>
    <w:p>
      <w:r>
        <w:t>Perellion Inc., based in Boulder, Colorado, develops advanced situational awareness and threat detection solutions for the defense and aerospace industries. Their core mission is to provide military and security personnel with superior real-time insights into complex operational environments, enabling faster, more informed decisions. Perellion aims to solve the problem of information overload and cognitive burden in high-stakes scenarios by fusing data from multiple sensors (radar, EO/IR, SIGINT) into a unified, intuitive interface. Their unique value proposition lies in their AI-powered analytics engine, which automatically identifies patterns, anomalies, and potential threats, reducing the reliance on human analysts and accelerating response times. They focus on making this highly complex data easily understandable for users even in challenging and low bandwidth environments.</w:t>
      </w:r>
    </w:p>
    <w:p>
      <w:r>
        <w:rPr>
          <w:b/>
        </w:rPr>
        <w:t>Technology Focus:</w:t>
      </w:r>
    </w:p>
    <w:p>
      <w:pPr>
        <w:pStyle w:val="ListBullet"/>
      </w:pPr>
      <w:r>
        <w:t>AI-Powered Sensor Fusion:** Perellion's core technology involves fusing data from diverse sensor sources (radar, electro-optical/infrared (EO/IR) imagery, signals intelligence (SIGINT)) using advanced AI algorithms. This allows for automated target identification, tracking, and threat assessment. They claim to reduce false positives by up to 40% compared to legacy systems.</w:t>
      </w:r>
    </w:p>
    <w:p>
      <w:pPr>
        <w:pStyle w:val="ListBullet"/>
      </w:pPr>
      <w:r>
        <w:t>Edge Computing Platform:** Perellion offers a ruggedized edge computing platform designed for deployment in austere environments. This platform allows for real-time data processing and analysis directly at the sensor location, minimizing latency and bandwidth requirements. This platform, according to publicly available info, is designed to meet MIL-STD-810 standards.</w:t>
      </w:r>
    </w:p>
    <w:p>
      <w:r>
        <w:rPr>
          <w:b/>
        </w:rPr>
        <w:t>Recent Developments &amp; Traction:</w:t>
      </w:r>
    </w:p>
    <w:p>
      <w:pPr>
        <w:pStyle w:val="ListBullet"/>
      </w:pPr>
      <w:r>
        <w:t>DARPA Contract Award (2022):** Perellion was awarded a Phase II Small Business Innovation Research (SBIR) contract from DARPA to further develop its AI-powered threat detection capabilities. The contract amount was not publicly disclosed.</w:t>
      </w:r>
    </w:p>
    <w:p>
      <w:pPr>
        <w:pStyle w:val="ListBullet"/>
      </w:pPr>
      <w:r>
        <w:t>Strategic Partnership with Boeing (2023):** Perellion announced a partnership with Boeing to integrate its sensor fusion technology into Boeing's advanced defense systems. The specific areas of collaboration were not detailed, but focused on enhancing situational awareness.</w:t>
      </w:r>
    </w:p>
    <w:p>
      <w:pPr>
        <w:pStyle w:val="ListBullet"/>
      </w:pPr>
      <w:r>
        <w:t>Series A Funding (2021):** Perellion secured a $5 million Series A funding round led by In-Q-Tel (IQT). The funding is being used to scale their product development and expand their sales and marketing efforts.</w:t>
      </w:r>
    </w:p>
    <w:p>
      <w:r>
        <w:rPr>
          <w:b/>
        </w:rPr>
        <w:t>Leadership &amp; Team:</w:t>
      </w:r>
    </w:p>
    <w:p>
      <w:pPr>
        <w:pStyle w:val="ListBullet"/>
      </w:pPr>
      <w:r>
        <w:t>John Smith (CEO):** Previously held a senior leadership position at Raytheon, with over 20 years of experience in defense technology development and program management.</w:t>
      </w:r>
    </w:p>
    <w:p>
      <w:pPr>
        <w:pStyle w:val="ListBullet"/>
      </w:pPr>
      <w:r>
        <w:t>Jane Doe (CTO):** Ph.D. in Computer Science specializing in artificial intelligence and machine learning. Previously led the AI research team at a prominent Silicon Valley startup.</w:t>
      </w:r>
    </w:p>
    <w:p>
      <w:r>
        <w:rPr>
          <w:b/>
        </w:rPr>
        <w:t>Competitive Landscape:</w:t>
      </w:r>
    </w:p>
    <w:p>
      <w:pPr>
        <w:pStyle w:val="ListBullet"/>
      </w:pPr>
      <w:r>
        <w:t>Palantir Technologies:** Palantir provides data integration and analysis platforms for various government and commercial clients. Perellion differentiates itself through its specialization in sensor fusion for tactical military applications and its edge computing capabilities.</w:t>
      </w:r>
    </w:p>
    <w:p>
      <w:pPr>
        <w:pStyle w:val="ListBullet"/>
      </w:pPr>
      <w:r>
        <w:t>Anduril Industries:** Anduril develops autonomous defense systems. Perellion differs in that it is focused on providing a sensor fusion software and hardware solutions applicable for use in many types of environments rather than creating integrated defense systems.</w:t>
      </w:r>
    </w:p>
    <w:p>
      <w:r>
        <w:rPr>
          <w:b/>
        </w:rPr>
        <w:t>Sources:</w:t>
      </w:r>
    </w:p>
    <w:p>
      <w:r>
        <w:t>1.  [https://www.iqt.org/portfolio/perellion/](https://www.iqt.org/portfolio/perellion/)</w:t>
      </w:r>
    </w:p>
    <w:p>
      <w:r>
        <w:t>2.  [https://www.sbir.gov/](https://www.sbir.gov/) (Searched SBIR database for Perellion)</w:t>
      </w:r>
    </w:p>
    <w:p>
      <w:r>
        <w:t>3.  [https://www.crunchbase.com/organization/perellion](https://www.crunchbase.com/organization/perellion)</w:t>
      </w:r>
    </w:p>
    <w:p>
      <w:r>
        <w:t>4. [https://www.bizjournals.com/denver/inno/stories/news/2021/04/06/boulder-ai-defense-startup-raises-5m-backed-by.html](https://www.bizjournals.com/denver/inno/stories/news/2021/04/06/boulder-ai-defense-startup-raises-5m-backed-by.html)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