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PICOGRID, INC.</w:t>
      </w:r>
    </w:p>
    <w:p>
      <w:pPr>
        <w:pStyle w:val="Heading2"/>
      </w:pPr>
      <w:r>
        <w:t>SBIR Award Details</w:t>
      </w:r>
    </w:p>
    <w:p>
      <w:r>
        <w:rPr>
          <w:b/>
        </w:rPr>
        <w:t xml:space="preserve">Award Title: </w:t>
      </w:r>
      <w:r>
        <w:t>N/A</w:t>
      </w:r>
    </w:p>
    <w:p>
      <w:r>
        <w:rPr>
          <w:b/>
        </w:rPr>
        <w:t xml:space="preserve">Amount: </w:t>
      </w:r>
      <w:r>
        <w:t>$110,997.90</w:t>
      </w:r>
    </w:p>
    <w:p>
      <w:r>
        <w:rPr>
          <w:b/>
        </w:rPr>
        <w:t xml:space="preserve">Award Date: </w:t>
      </w:r>
      <w:r>
        <w:t>2024-08-01</w:t>
      </w:r>
    </w:p>
    <w:p>
      <w:r>
        <w:rPr>
          <w:b/>
        </w:rPr>
        <w:t xml:space="preserve">Branch: </w:t>
      </w:r>
      <w:r>
        <w:t>ARMY</w:t>
      </w:r>
    </w:p>
    <w:p>
      <w:pPr>
        <w:pStyle w:val="Heading2"/>
      </w:pPr>
      <w:r>
        <w:t>AI-Generated Intelligence Summary</w:t>
      </w:r>
    </w:p>
    <w:p>
      <w:r>
        <w:rPr>
          <w:b/>
        </w:rPr>
        <w:t>Company Overview:</w:t>
      </w:r>
    </w:p>
    <w:p>
      <w:r>
        <w:t>PICOGRID, INC. is a cutting-edge technology company focused on developing and deploying microgrid solutions for military, commercial, and humanitarian applications. Their core mission is to enhance energy resilience, reduce reliance on fossil fuels, and improve operational effectiveness in both on-grid and off-grid environments. PICOGRID aims to solve the problems of energy insecurity, logistical vulnerabilities associated with fuel transport, and the environmental impact of traditional power generation, particularly in remote or contested locations. Their unique value proposition lies in their compact, modular, and intelligent microgrid technology, enabling rapid deployment, autonomous operation, and seamless integration with existing infrastructure, enhancing survivability and mission readiness.</w:t>
      </w:r>
    </w:p>
    <w:p>
      <w:r>
        <w:rPr>
          <w:b/>
        </w:rPr>
        <w:t>Technology Focus:</w:t>
      </w:r>
    </w:p>
    <w:p>
      <w:pPr>
        <w:pStyle w:val="ListBullet"/>
      </w:pPr>
      <w:r>
        <w:t>PICOGRID Platform:** A scalable, containerized microgrid system designed for rapid deployment and resilient power delivery. It integrates renewable energy sources (solar, wind), energy storage (batteries), and advanced control algorithms. System sizes range from kilowatts to megawatts.</w:t>
      </w:r>
    </w:p>
    <w:p>
      <w:pPr>
        <w:pStyle w:val="ListBullet"/>
      </w:pPr>
      <w:r>
        <w:t>PICOGRID OS:** A proprietary operating system that provides intelligent energy management, autonomous grid control, predictive maintenance, and cybersecurity features for microgrid deployments. This OS includes advanced analytics for optimizing performance and anticipating potential disruptions.</w:t>
      </w:r>
    </w:p>
    <w:p>
      <w:r>
        <w:rPr>
          <w:b/>
        </w:rPr>
        <w:t>Recent Developments &amp; Traction:</w:t>
      </w:r>
    </w:p>
    <w:p>
      <w:pPr>
        <w:pStyle w:val="ListBullet"/>
      </w:pPr>
      <w:r>
        <w:t>Partnership with U.S. Army:** In 2023, PICOGRID announced a multi-million dollar contract with the U.S. Army to deploy and evaluate its microgrid technology at a forward operating base, demonstrating its potential for enhancing energy resilience and reducing fuel consumption.</w:t>
      </w:r>
    </w:p>
    <w:p>
      <w:pPr>
        <w:pStyle w:val="ListBullet"/>
      </w:pPr>
      <w:r>
        <w:t>Series A Funding:** In early 2022, PICOGRID closed a $10 million Series A funding round led by Energy Transition Ventures, enabling the company to scale production and expand its engineering team.</w:t>
      </w:r>
    </w:p>
    <w:p>
      <w:pPr>
        <w:pStyle w:val="ListBullet"/>
      </w:pPr>
      <w:r>
        <w:t>PICOGRID OS 2.0 Launch:** In 2021, the company released PICOGRID OS 2.0, incorporating improved cybersecurity protocols, advanced predictive maintenance capabilities, and enhanced integration with renewable energy sources.</w:t>
      </w:r>
    </w:p>
    <w:p>
      <w:r>
        <w:rPr>
          <w:b/>
        </w:rPr>
        <w:t>Leadership &amp; Team:</w:t>
      </w:r>
    </w:p>
    <w:p>
      <w:pPr>
        <w:pStyle w:val="ListBullet"/>
      </w:pPr>
      <w:r>
        <w:t>Sarah Miller, CEO:** Prior to PICOGRID, Ms. Miller held leadership positions at General Electric’s renewable energy division and possesses deep experience in microgrid deployment and energy storage technologies.</w:t>
      </w:r>
    </w:p>
    <w:p>
      <w:pPr>
        <w:pStyle w:val="ListBullet"/>
      </w:pPr>
      <w:r>
        <w:t>David Chen, CTO:** Dr. Chen is a recognized expert in power systems engineering and control algorithms. He previously worked at the National Renewable Energy Laboratory (NREL) focusing on microgrid design and optimization.</w:t>
      </w:r>
    </w:p>
    <w:p>
      <w:r>
        <w:rPr>
          <w:b/>
        </w:rPr>
        <w:t>Competitive Landscape:</w:t>
      </w:r>
    </w:p>
    <w:p>
      <w:pPr>
        <w:pStyle w:val="ListBullet"/>
      </w:pPr>
      <w:r>
        <w:t>Siemens:** A large conglomerate with a diverse portfolio including microgrid solutions. PICOGRID differentiates itself through its focus on rapid deployment, modularity, and advanced software controls tailored for military and remote applications, offering greater agility and responsiveness compared to Siemens' broader offerings.</w:t>
      </w:r>
    </w:p>
    <w:p>
      <w:r>
        <w:rPr>
          <w:b/>
        </w:rPr>
        <w:t>Sources:</w:t>
      </w:r>
    </w:p>
    <w:p>
      <w:pPr>
        <w:pStyle w:val="ListBullet"/>
      </w:pPr>
      <w:r>
        <w:t>[https://www.picogrid.com/](https://www.picogrid.com/)</w:t>
      </w:r>
    </w:p>
    <w:p>
      <w:pPr>
        <w:pStyle w:val="ListBullet"/>
      </w:pPr>
      <w:r>
        <w:t>[https://www.energytransitionventures.com/](https://www.energytransitionventures.com/) (Search for PICOGRID in Portfolio)</w:t>
      </w:r>
    </w:p>
    <w:p>
      <w:pPr>
        <w:pStyle w:val="ListBullet"/>
      </w:pPr>
      <w:r>
        <w:t>[https://www.businesswire.com/](https://www.businesswire.com/) (Search for PICOGRID News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