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PRIME SOLUTIONS GROUP, INCORPORATED</w:t>
      </w:r>
    </w:p>
    <w:p>
      <w:pPr>
        <w:pStyle w:val="Heading2"/>
      </w:pPr>
      <w:r>
        <w:t>SBIR Award Details</w:t>
      </w:r>
    </w:p>
    <w:p>
      <w:r>
        <w:rPr>
          <w:b/>
        </w:rPr>
        <w:t xml:space="preserve">Award Title: </w:t>
      </w:r>
      <w:r>
        <w:t>N/A</w:t>
      </w:r>
    </w:p>
    <w:p>
      <w:r>
        <w:rPr>
          <w:b/>
        </w:rPr>
        <w:t xml:space="preserve">Amount: </w:t>
      </w:r>
      <w:r>
        <w:t>$999,991.18</w:t>
      </w:r>
    </w:p>
    <w:p>
      <w:r>
        <w:rPr>
          <w:b/>
        </w:rPr>
        <w:t xml:space="preserve">Award Date: </w:t>
      </w:r>
      <w:r>
        <w:t>2023-09-19</w:t>
      </w:r>
    </w:p>
    <w:p>
      <w:r>
        <w:rPr>
          <w:b/>
        </w:rPr>
        <w:t xml:space="preserve">Branch: </w:t>
      </w:r>
      <w:r>
        <w:t>NGA</w:t>
      </w:r>
    </w:p>
    <w:p>
      <w:pPr>
        <w:pStyle w:val="Heading2"/>
      </w:pPr>
      <w:r>
        <w:t>AI-Generated Intelligence Summary</w:t>
      </w:r>
    </w:p>
    <w:p>
      <w:r>
        <w:rPr>
          <w:b/>
        </w:rPr>
        <w:t>Company Overview:</w:t>
      </w:r>
    </w:p>
    <w:p>
      <w:r>
        <w:t>PRIME SOLUTIONS GROUP, INCORPORATED (PSG) appears to be a technology solutions provider primarily focused on the U.S. Federal Government, especially the Department of Defense. Their core mission seems to center around delivering innovative and reliable technology solutions in areas such as cybersecurity, data analytics, cloud computing, and digital transformation. They aim to solve problems related to data management, threat detection, and process optimization within government agencies. Their unique value proposition appears to lie in their combination of advanced technological capabilities, a deep understanding of government requirements and regulations (particularly security compliance), and a proven track record of successful project delivery. This potentially allows them to offer solutions that are both technologically sophisticated and practically implementable within the complex and often bureaucratic environment of the federal government.</w:t>
      </w:r>
    </w:p>
    <w:p>
      <w:r>
        <w:rPr>
          <w:b/>
        </w:rPr>
        <w:t>Technology Focus:</w:t>
      </w:r>
    </w:p>
    <w:p>
      <w:pPr>
        <w:pStyle w:val="ListBullet"/>
      </w:pPr>
      <w:r>
        <w:t>Cybersecurity Solutions:** PSG likely offers cybersecurity services including threat intelligence, vulnerability assessments, penetration testing, incident response, and security architecture design, tailored for government systems and compliance regulations (e.g., FedRAMP, NIST).</w:t>
      </w:r>
    </w:p>
    <w:p>
      <w:pPr>
        <w:pStyle w:val="ListBullet"/>
      </w:pPr>
      <w:r>
        <w:t>Data Analytics and Cloud Integration:** Focus on building secure cloud-based data platforms and applications, integrating disparate data sources, and applying advanced analytics techniques (e.g., machine learning) to extract actionable insights for improved decision-making within defense and intelligence agencies.</w:t>
      </w:r>
    </w:p>
    <w:p>
      <w:r>
        <w:rPr>
          <w:b/>
        </w:rPr>
        <w:t>Recent Developments &amp; Traction:</w:t>
      </w:r>
    </w:p>
    <w:p>
      <w:pPr>
        <w:pStyle w:val="ListBullet"/>
      </w:pPr>
      <w:r>
        <w:t>Contract Awards:** PSG has likely secured multiple contracts with the US Federal Government for IT services and solutions. Exact details require access to subscription based databases like GovWin IQ.</w:t>
      </w:r>
    </w:p>
    <w:p>
      <w:pPr>
        <w:pStyle w:val="ListBullet"/>
      </w:pPr>
      <w:r>
        <w:t>Expansion of Service Offerings:** The company has probably expanded its capabilities in areas like cloud security and AI-driven analytics to align with evolving government priorities and technological advancements. Details require deep internet searches beyond general listings.</w:t>
      </w:r>
    </w:p>
    <w:p>
      <w:r>
        <w:rPr>
          <w:b/>
        </w:rPr>
        <w:t>Leadership &amp; Team:</w:t>
      </w:r>
    </w:p>
    <w:p>
      <w:r>
        <w:t>This information is difficult to source reliably from publicly available online resources without significant manual digging across professional networking sites. Assuming that the identified PRIME SOLUTIONS GROUP, INCORPORATED is the same as the one operating at the same geographic location with similar services, we can assume their leadership and team are aligned with the industry. This would include highly experienced individuals with government contracting experience, cybersecurity engineers, and data scientists with security clearances.</w:t>
      </w:r>
    </w:p>
    <w:p>
      <w:r>
        <w:rPr>
          <w:b/>
        </w:rPr>
        <w:t>Competitive Landscape:</w:t>
      </w:r>
    </w:p>
    <w:p>
      <w:pPr>
        <w:pStyle w:val="ListBullet"/>
      </w:pPr>
      <w:r>
        <w:t>Booz Allen Hamilton:** A major consulting and technology firm with a strong focus on government clients. PSG likely differentiates itself by focusing on a more specialized set of technology solutions and offering a more agile and responsive approach compared to larger, more bureaucratic firms.</w:t>
      </w:r>
    </w:p>
    <w:p>
      <w:pPr>
        <w:pStyle w:val="ListBullet"/>
      </w:pPr>
      <w:r>
        <w:t>CACI International:** Another large player in the government IT services market. PSG's differentiator may be its more targeted expertise in specific cybersecurity or data analytics niches, or potentially, its pricing structure, allowing it to be more competitive on smaller projects.</w:t>
      </w:r>
    </w:p>
    <w:p>
      <w:r>
        <w:rPr>
          <w:b/>
        </w:rPr>
        <w:t>Sources:</w:t>
      </w:r>
    </w:p>
    <w:p>
      <w:pPr>
        <w:pStyle w:val="ListBullet"/>
      </w:pPr>
      <w:r>
        <w:t>Due to the lack of precise public information on this specific company a detailed list of sources is hard to derive. However, the information provided above is synthesized from the general search results of the company name, looking for similar companies within the same sector and geography. For more information it would be crucial to invest in subscription based access to websites such as GovWin IQ.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