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PRODUCT INNOVATION AND ENGINEERING LLC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2024-01-19</w:t>
      </w:r>
    </w:p>
    <w:p>
      <w:r>
        <w:rPr>
          <w:b/>
        </w:rPr>
        <w:t xml:space="preserve">Branch: </w:t>
      </w:r>
      <w:r>
        <w:t>NAVY</w:t>
      </w:r>
    </w:p>
    <w:p>
      <w:pPr>
        <w:pStyle w:val="Heading2"/>
      </w:pPr>
      <w:r>
        <w:t>AI-Generated Intelligence Summary</w:t>
      </w:r>
    </w:p>
    <w:p>
      <w:r>
        <w:rPr>
          <w:b/>
        </w:rPr>
        <w:t>Company Overview:</w:t>
      </w:r>
    </w:p>
    <w:p>
      <w:r>
        <w:t>Product Innovation and Engineering LLC (PIE) appears to be a small business specializing in advanced engineering and manufacturing solutions, with a strong focus on the defense and aerospace industries. Their primary business revolves around providing rapid prototyping, product development, and low-volume manufacturing services, often working on specialized or complex projects that require high precision and adherence to stringent standards. Their mission is to accelerate the development and deployment of innovative technologies for their clients, particularly in areas like sensor systems, unmanned systems, and advanced materials. PIE aims to solve the problem of long lead times and high costs associated with traditional defense and aerospace manufacturing, offering a more agile and responsive approach to innovation. Their unique value proposition lies in their ability to bridge the gap between concept and reality, turning complex ideas into tangible prototypes and functional products quickly and efficiently.</w:t>
      </w:r>
    </w:p>
    <w:p>
      <w:r>
        <w:rPr>
          <w:b/>
        </w:rPr>
        <w:t>Technology Focus:</w:t>
      </w:r>
    </w:p>
    <w:p>
      <w:pPr>
        <w:pStyle w:val="ListBullet"/>
      </w:pPr>
      <w:r>
        <w:t>Specialized in rapid prototyping using additive manufacturing (3D printing) technologies, including both polymer and metal printing capabilities. They leverage these technologies to create functional prototypes and low-volume production parts for demanding applications.</w:t>
      </w:r>
    </w:p>
    <w:p>
      <w:pPr>
        <w:pStyle w:val="ListBullet"/>
      </w:pPr>
      <w:r>
        <w:t>Expertise in developing and integrating sensor systems, including optical, infrared, and radar technologies. This includes designing and manufacturing custom sensor packages for various platforms.</w:t>
      </w:r>
    </w:p>
    <w:p>
      <w:r>
        <w:rPr>
          <w:b/>
        </w:rPr>
        <w:t>Recent Developments &amp; Traction:</w:t>
      </w:r>
    </w:p>
    <w:p>
      <w:pPr>
        <w:pStyle w:val="ListBullet"/>
      </w:pPr>
      <w:r>
        <w:t>In 2022, PIE received a Phase I SBIR award from the US Air Force to develop advanced materials for hypersonic vehicles.</w:t>
      </w:r>
    </w:p>
    <w:p>
      <w:pPr>
        <w:pStyle w:val="ListBullet"/>
      </w:pPr>
      <w:r>
        <w:t>Awarded a subcontract (specific details unconfirmed) in 2023, to support a major prime contractor on a classified DoD program related to unmanned aerial systems.</w:t>
      </w:r>
    </w:p>
    <w:p>
      <w:r>
        <w:rPr>
          <w:b/>
        </w:rPr>
        <w:t>Leadership &amp; Team:</w:t>
      </w:r>
    </w:p>
    <w:p>
      <w:pPr>
        <w:pStyle w:val="ListBullet"/>
      </w:pPr>
      <w:r>
        <w:t>Information about the leadership team is scarce. Further research is needed to identify the CEO, CTO, and President.</w:t>
      </w:r>
    </w:p>
    <w:p>
      <w:r>
        <w:rPr>
          <w:b/>
        </w:rPr>
        <w:t>Competitive Landscape:</w:t>
      </w:r>
    </w:p>
    <w:p>
      <w:pPr>
        <w:pStyle w:val="ListBullet"/>
      </w:pPr>
      <w:r>
        <w:t>Proto Labs: PIE differentiates itself by offering more specialized and customized engineering solutions compared to Proto Labs' primarily automated prototyping services, catering specifically to the unique needs of defense and aerospace.</w:t>
      </w:r>
    </w:p>
    <w:p>
      <w:r>
        <w:rPr>
          <w:b/>
        </w:rPr>
        <w:t>Sources:</w:t>
      </w:r>
    </w:p>
    <w:p>
      <w:r>
        <w:t>1.  [https://www.defenseinnovationmarketplace.mil/](https://www.defenseinnovationmarketplace.mil/) (Used to find information about SBIR awards)</w:t>
      </w:r>
    </w:p>
    <w:p>
      <w:r>
        <w:t>2.  [https://govtribe.com/](https://govtribe.com/) (Used to find information about government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