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PROTEUS SPACE, INC.</w:t>
      </w:r>
    </w:p>
    <w:p>
      <w:pPr>
        <w:pStyle w:val="Heading2"/>
      </w:pPr>
      <w:r>
        <w:t>SBIR Award Details</w:t>
      </w:r>
    </w:p>
    <w:p>
      <w:r>
        <w:rPr>
          <w:b/>
        </w:rPr>
        <w:t xml:space="preserve">Award Title: </w:t>
      </w:r>
      <w:r>
        <w:t>N/A</w:t>
      </w:r>
    </w:p>
    <w:p>
      <w:r>
        <w:rPr>
          <w:b/>
        </w:rPr>
        <w:t xml:space="preserve">Amount: </w:t>
      </w:r>
      <w:r>
        <w:t>$1,249,931.00</w:t>
      </w:r>
    </w:p>
    <w:p>
      <w:r>
        <w:rPr>
          <w:b/>
        </w:rPr>
        <w:t xml:space="preserve">Award Date: </w:t>
      </w:r>
      <w:r>
        <w:t>2024-02-01</w:t>
      </w:r>
    </w:p>
    <w:p>
      <w:r>
        <w:rPr>
          <w:b/>
        </w:rPr>
        <w:t xml:space="preserve">Branch: </w:t>
      </w:r>
      <w:r>
        <w:t>USAF</w:t>
      </w:r>
    </w:p>
    <w:p>
      <w:pPr>
        <w:pStyle w:val="Heading2"/>
      </w:pPr>
      <w:r>
        <w:t>AI-Generated Intelligence Summary</w:t>
      </w:r>
    </w:p>
    <w:p>
      <w:r>
        <w:rPr>
          <w:b/>
        </w:rPr>
        <w:t>Company Overview:</w:t>
      </w:r>
    </w:p>
    <w:p>
      <w:r>
        <w:t>PROTEUS SPACE, INC. is a US-based aerospace company focused on developing and deploying rapidly reconfigurable space infrastructure and advanced in-space servicing, assembly, and manufacturing (ISAM) capabilities. Their primary business centers on providing a platform for modular, scalable space systems that can be adapted and customized for a variety of applications, including national security, commercial communications, and scientific research. The company aims to solve the problem of high costs and long lead times associated with traditional satellite design, manufacturing, and deployment by offering a flexible, on-orbit platform that can be quickly modified and upgraded. Their unique value proposition lies in their ability to provide a highly adaptable and persistent presence in space, enabling customers to respond rapidly to evolving mission requirements and access advanced capabilities without the need for entirely new satellite development programs. They intend to disrupt the existing space industry model by reducing costs, increasing flexibility, and accelerating the pace of innovation in space.</w:t>
      </w:r>
    </w:p>
    <w:p>
      <w:r>
        <w:rPr>
          <w:b/>
        </w:rPr>
        <w:t>Technology Focus:</w:t>
      </w:r>
    </w:p>
    <w:p>
      <w:pPr>
        <w:pStyle w:val="ListBullet"/>
      </w:pPr>
      <w:r>
        <w:t>Developing a modular spacecraft platform (referred to as "Autonomous Experimentation Platform," AEP) capable of hosting a variety of payloads and experiments, and utilizing autonomous in-space assembly and manufacturing (ISAM) techniques. Key features include advanced robotics, additive manufacturing capabilities, and rapid prototyping processes on-orbit.</w:t>
      </w:r>
    </w:p>
    <w:p>
      <w:pPr>
        <w:pStyle w:val="ListBullet"/>
      </w:pPr>
      <w:r>
        <w:t>Focusing on providing a "Spaceport-as-a-Service" model where customers can launch smaller payload modules and assemble them into larger, complex systems on-orbit using PROTEUS SPACE's robotic assembly capabilities. This includes developing the necessary software and hardware for autonomous assembly, robotic manipulation, and quality control in the space environment.</w:t>
      </w:r>
    </w:p>
    <w:p>
      <w:r>
        <w:rPr>
          <w:b/>
        </w:rPr>
        <w:t>Recent Developments &amp; Traction:</w:t>
      </w:r>
    </w:p>
    <w:p>
      <w:pPr>
        <w:pStyle w:val="ListBullet"/>
      </w:pPr>
      <w:r>
        <w:t>In May 2023, PROTEUS SPACE announced a contract with the U.S. Space Force to develop and demonstrate in-space assembly of large-scale space systems. The contract is valued at \$1.5 million and aims to accelerate the maturation of on-orbit assembly technology.</w:t>
      </w:r>
    </w:p>
    <w:p>
      <w:pPr>
        <w:pStyle w:val="ListBullet"/>
      </w:pPr>
      <w:r>
        <w:t>In September 2023, PROTEUS SPACE received funding from the U.S. Air Force Research Laboratory (AFRL) to advance their robotic assembly and manufacturing capabilities for space applications.</w:t>
      </w:r>
    </w:p>
    <w:p>
      <w:pPr>
        <w:pStyle w:val="ListBullet"/>
      </w:pPr>
      <w:r>
        <w:t>Public announcements indicate participation in various industry events and workshops related to ISAM and space logistics, indicating engagement with potential customers and partners.</w:t>
      </w:r>
    </w:p>
    <w:p>
      <w:r>
        <w:rPr>
          <w:b/>
        </w:rPr>
        <w:t>Leadership &amp; Team:</w:t>
      </w:r>
    </w:p>
    <w:p>
      <w:pPr>
        <w:pStyle w:val="ListBullet"/>
      </w:pPr>
      <w:r>
        <w:t>While specific names of key leaders are not readily available in the public domain, company literature suggests a strong team of engineers and scientists with experience in robotics, aerospace engineering, and space operations. Further due diligence is required to ascertain specific leadership roles and credentials.</w:t>
      </w:r>
    </w:p>
    <w:p>
      <w:r>
        <w:rPr>
          <w:b/>
        </w:rPr>
        <w:t>Competitive Landscape:</w:t>
      </w:r>
    </w:p>
    <w:p>
      <w:pPr>
        <w:pStyle w:val="ListBullet"/>
      </w:pPr>
      <w:r>
        <w:t>Redwire Space:** Redwire is a well-established player in the space infrastructure market, offering a broad range of capabilities including on-orbit manufacturing and in-space servicing. PROTEUS SPACE differentiates itself through its focus on rapid reconfigurability and its "Spaceport-as-a-Service" model.</w:t>
      </w:r>
    </w:p>
    <w:p>
      <w:pPr>
        <w:pStyle w:val="ListBullet"/>
      </w:pPr>
      <w:r>
        <w:t>Space Logistics (Northrop Grumman):** Another significant competitor offering services for on-orbit servicing and life extension of satellites. PROTEUS SPACE's differentiator is its focus on both servicing and in-space assembly/manufacturing, potentially enabling a wider range of mission capabilities.</w:t>
      </w:r>
    </w:p>
    <w:p>
      <w:r>
        <w:rPr>
          <w:b/>
        </w:rPr>
        <w:t>Sources:</w:t>
      </w:r>
    </w:p>
    <w:p>
      <w:r>
        <w:t>1.  [https://spacenews.com/space-force-contract-awards-in-space-assembly/](https://spacenews.com/space-force-contract-awards-in-space-assembly/)</w:t>
      </w:r>
    </w:p>
    <w:p>
      <w:r>
        <w:t>2.  [https://www.crunchbase.com/organization/proteus-space](https://www.crunchbase.com/organization/proteus-space)</w:t>
      </w:r>
    </w:p>
    <w:p>
      <w:r>
        <w:t>3.  [https://www.linkedin.com/company/proteus-space/](https://www.linkedin.com/company/proteus-space/) (While a social media page, it provides general company information and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