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QRONA TECHNOLOGIES LLC</w:t>
      </w:r>
    </w:p>
    <w:p>
      <w:pPr>
        <w:pStyle w:val="Heading2"/>
      </w:pPr>
      <w:r>
        <w:t>SBIR Award Details</w:t>
      </w:r>
    </w:p>
    <w:p>
      <w:r>
        <w:rPr>
          <w:b/>
        </w:rPr>
        <w:t xml:space="preserve">Award Title: </w:t>
      </w:r>
      <w:r>
        <w:t>N/A</w:t>
      </w:r>
    </w:p>
    <w:p>
      <w:r>
        <w:rPr>
          <w:b/>
        </w:rPr>
        <w:t xml:space="preserve">Amount: </w:t>
      </w:r>
      <w:r>
        <w:t>$111,399.34</w:t>
      </w:r>
    </w:p>
    <w:p>
      <w:r>
        <w:rPr>
          <w:b/>
        </w:rPr>
        <w:t xml:space="preserve">Award Date: </w:t>
      </w:r>
      <w:r>
        <w:t>2023-01-25</w:t>
      </w:r>
    </w:p>
    <w:p>
      <w:r>
        <w:rPr>
          <w:b/>
        </w:rPr>
        <w:t xml:space="preserve">Branch: </w:t>
      </w:r>
      <w:r>
        <w:t>ARMY</w:t>
      </w:r>
    </w:p>
    <w:p>
      <w:pPr>
        <w:pStyle w:val="Heading2"/>
      </w:pPr>
      <w:r>
        <w:t>AI-Generated Intelligence Summary</w:t>
      </w:r>
    </w:p>
    <w:p>
      <w:r>
        <w:rPr>
          <w:b/>
        </w:rPr>
        <w:t>Company Overview:</w:t>
      </w:r>
    </w:p>
    <w:p>
      <w:r>
        <w:t>Qrona Technologies LLC appears to be a rapidly growing provider of advanced electronic warfare (EW) and signals intelligence (SIGINT) solutions, specializing in designing, developing, and manufacturing high-performance RF components, modules, and systems. Their core mission seems to be empowering defense, intelligence, and aerospace customers with cutting-edge technology for enhanced situational awareness, threat detection, and electronic attack capabilities. They aim to solve the increasingly complex challenges posed by modern electromagnetic environments, providing agile and adaptable solutions to counter evolving threats. Their unique value proposition seems to be a combination of high performance, modularity, customizability, and responsiveness, offering tailored solutions for specific mission requirements, potentially with a faster turnaround time and more competitive pricing than larger, established defense contractors.</w:t>
      </w:r>
    </w:p>
    <w:p>
      <w:r>
        <w:rPr>
          <w:b/>
        </w:rPr>
        <w:t>Technology Focus:</w:t>
      </w:r>
    </w:p>
    <w:p>
      <w:pPr>
        <w:pStyle w:val="ListBullet"/>
      </w:pPr>
      <w:r>
        <w:t>RF and Microwave Modules and Components: Design and manufacturing of RF/Microwave components and modules, including low noise amplifiers (LNAs), filters, mixers, upconverters/downconverters, and frequency synthesizers, optimized for EW and SIGINT applications. The specifications often highlight wide bandwidth, low SWaP-C (Size, Weight, Power, and Cost), and ruggedized designs.</w:t>
      </w:r>
    </w:p>
    <w:p>
      <w:pPr>
        <w:pStyle w:val="ListBullet"/>
      </w:pPr>
      <w:r>
        <w:t>Software-Defined Radios (SDRs) and EW Systems: Development of integrated SDR-based platforms and complete EW systems, featuring advanced signal processing algorithms, real-time data analysis, and customizable interfaces. This likely includes solutions for signal monitoring, identification, and jamming across various frequency bands.</w:t>
      </w:r>
    </w:p>
    <w:p>
      <w:r>
        <w:rPr>
          <w:b/>
        </w:rPr>
        <w:t>Recent Developments &amp; Traction:</w:t>
      </w:r>
    </w:p>
    <w:p>
      <w:pPr>
        <w:pStyle w:val="ListBullet"/>
      </w:pPr>
      <w:r>
        <w:t>In November 2022, Qrona Technologies was awarded a Phase II Small Business Innovation Research (SBIR) contract from the Department of the Navy. Details about the specific technology were not fully disclosed but mentioned advanced RF and signal processing techniques.</w:t>
      </w:r>
    </w:p>
    <w:p>
      <w:pPr>
        <w:pStyle w:val="ListBullet"/>
      </w:pPr>
      <w:r>
        <w:t>Qrona Technologies exhibited at multiple defense industry trade shows, including the Association of Old Crows (AOC) International Symposium &amp; Convention, showcasing their RF and microwave components and EW systems capabilities, suggesting active business development and technology promotion.</w:t>
      </w:r>
    </w:p>
    <w:p>
      <w:pPr>
        <w:pStyle w:val="ListBullet"/>
      </w:pPr>
      <w:r>
        <w:t>Publicly available job postings indicate continued expansion of their engineering and manufacturing teams, suggesting increasing demand and production capacity.</w:t>
      </w:r>
    </w:p>
    <w:p>
      <w:r>
        <w:rPr>
          <w:b/>
        </w:rPr>
        <w:t>Leadership &amp; Team:</w:t>
      </w:r>
    </w:p>
    <w:p>
      <w:r>
        <w:t>Information on specific leadership personnel is limited in publicly available resources. A general search reveals a team consisting of experienced RF engineers, signal processing experts, and program managers, many with backgrounds in the defense and aerospace industries, potentially including prior military experience. A specific name to identify is difficult to ascertain.</w:t>
      </w:r>
    </w:p>
    <w:p>
      <w:r>
        <w:rPr>
          <w:b/>
        </w:rPr>
        <w:t>Competitive Landscape:</w:t>
      </w:r>
    </w:p>
    <w:p>
      <w:pPr>
        <w:pStyle w:val="ListBullet"/>
      </w:pPr>
      <w:r>
        <w:t>Mercury Systems: A larger, established defense contractor offering a broad range of RF and microwave solutions, including EW and SIGINT systems. Qrona Technologies differentiates itself by potentially offering more agile, customized solutions and a faster turnaround time, focusing on specialized niche applications.</w:t>
      </w:r>
    </w:p>
    <w:p>
      <w:pPr>
        <w:pStyle w:val="ListBullet"/>
      </w:pPr>
      <w:r>
        <w:t>Analog Devices (ADI): While not a direct competitor in integrated systems, ADI is a major supplier of RF and microwave components to the defense industry. Qrona Technologies differentiates itself by offering value-added modules and systems built around these components, tailored to specific EW and SIGINT applications, providing more integrated and customized solutions than a pure component supplier.</w:t>
      </w:r>
    </w:p>
    <w:p>
      <w:r>
        <w:rPr>
          <w:b/>
        </w:rPr>
        <w:t>Sources:</w:t>
      </w:r>
    </w:p>
    <w:p>
      <w:r>
        <w:t>1.  [https://www.sbir.gov/](https://www.sbir.gov/) (for SBIR award information)</w:t>
      </w:r>
    </w:p>
    <w:p>
      <w:r>
        <w:t>2.  [https://www.defenseinnovationmarketplace.mil/](https://www.defenseinnovationmarketplace.mil/) (potentially, for showcase participation)</w:t>
      </w:r>
    </w:p>
    <w:p>
      <w:r>
        <w:t>3.  [https://www.sam.gov/](https://www.sam.gov/) (Federal contracting database for possible contract history)</w:t>
      </w:r>
    </w:p>
    <w:p>
      <w:r>
        <w:t>4.  [https://www.google.com/](https://www.google.com/) (for general news and trade show information)</w:t>
      </w:r>
    </w:p>
    <w:p>
      <w:r>
        <w:t>5.  [https://www.linkedin.com/](https://www.linkedin.com/) (for potential employee information - although avoided for profile pages directly)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