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QuSecure, Inc.</w:t>
      </w:r>
    </w:p>
    <w:p>
      <w:pPr>
        <w:pStyle w:val="Heading2"/>
      </w:pPr>
      <w:r>
        <w:t>SBIR Award Details</w:t>
      </w:r>
    </w:p>
    <w:p>
      <w:r>
        <w:rPr>
          <w:b/>
        </w:rPr>
        <w:t xml:space="preserve">Award Title: </w:t>
      </w:r>
      <w:r>
        <w:t>N/A</w:t>
      </w:r>
    </w:p>
    <w:p>
      <w:r>
        <w:rPr>
          <w:b/>
        </w:rPr>
        <w:t xml:space="preserve">Amount: </w:t>
      </w:r>
      <w:r>
        <w:t>$1,225,136.00</w:t>
      </w:r>
    </w:p>
    <w:p>
      <w:r>
        <w:rPr>
          <w:b/>
        </w:rPr>
        <w:t xml:space="preserve">Award Date: </w:t>
      </w:r>
      <w:r>
        <w:t>2024-08-27</w:t>
      </w:r>
    </w:p>
    <w:p>
      <w:r>
        <w:rPr>
          <w:b/>
        </w:rPr>
        <w:t xml:space="preserve">Branch: </w:t>
      </w:r>
      <w:r>
        <w:t>USAF</w:t>
      </w:r>
    </w:p>
    <w:p>
      <w:pPr>
        <w:pStyle w:val="Heading2"/>
      </w:pPr>
      <w:r>
        <w:t>AI-Generated Intelligence Summary</w:t>
      </w:r>
    </w:p>
    <w:p>
      <w:r>
        <w:rPr>
          <w:b/>
        </w:rPr>
        <w:t>Company Overview:</w:t>
      </w:r>
    </w:p>
    <w:p>
      <w:r>
        <w:t>QuSecure, Inc. is a post-quantum cybersecurity (PQC) software company focused on protecting digital data against current and future quantum computer threats. Their primary business revolves around providing software solutions that enable organizations to transition to post-quantum cryptography (PQC) and implement cryptographic agility. QuSecure's core mission is to ensure the long-term security of sensitive data by proactively defending against the decryption capabilities of future quantum computers. They aim to solve the problem of quantum vulnerability, offering a relatively painless path to replace classical encryption with quantum-resistant cryptography. Their unique value proposition lies in offering a drop-in solution for encryption upgrades, reducing the complexity and cost associated with implementing quantum-resistant cryptography by managing the complexity of integrating new algorithms and cryptographic keys.</w:t>
      </w:r>
    </w:p>
    <w:p>
      <w:r>
        <w:rPr>
          <w:b/>
        </w:rPr>
        <w:t>Technology Focus:</w:t>
      </w:r>
    </w:p>
    <w:p>
      <w:pPr>
        <w:pStyle w:val="ListBullet"/>
      </w:pPr>
      <w:r>
        <w:t>QuProtect:** A software-based orchestration layer that allows enterprises to manage, deploy, and monitor quantum-resistant cryptography across their existing infrastructure. It handles the complexities of key management, algorithm selection, and integration with existing security systems.</w:t>
      </w:r>
    </w:p>
    <w:p>
      <w:pPr>
        <w:pStyle w:val="ListBullet"/>
      </w:pPr>
      <w:r>
        <w:t>Cryptographic Agility:** The software enables organizations to easily switch between different PQC algorithms as standards evolve and new threats emerge, providing long-term security flexibility and minimizing the risk of being locked into a single vulnerable algorithm.</w:t>
      </w:r>
    </w:p>
    <w:p>
      <w:r>
        <w:rPr>
          <w:b/>
        </w:rPr>
        <w:t>Recent Developments &amp; Traction:</w:t>
      </w:r>
    </w:p>
    <w:p>
      <w:pPr>
        <w:pStyle w:val="ListBullet"/>
      </w:pPr>
      <w:r>
        <w:t>$19 million Series A Funding (October 2023):** The company raised $19 million in Series A funding led by Atlantic Bridge Ventures. This funding is intended to accelerate product development, expand sales and marketing efforts, and build out the engineering team.</w:t>
      </w:r>
    </w:p>
    <w:p>
      <w:pPr>
        <w:pStyle w:val="ListBullet"/>
      </w:pPr>
      <w:r>
        <w:t>Partnered with Carahsoft Technology Corp. (October 2023):** QuSecure partnered with Carahsoft, a trusted government IT solutions provider, to make QuSecure's post-quantum cybersecurity solutions available to the public sector. This allows the company to target government agencies and entities that are particularly vulnerable to cyberattacks.</w:t>
      </w:r>
    </w:p>
    <w:p>
      <w:pPr>
        <w:pStyle w:val="ListBullet"/>
      </w:pPr>
      <w:r>
        <w:t>Expanded Federal Team (November 2023):** Announced additions to their federal sales team, strengthening their focus on government clients.</w:t>
      </w:r>
    </w:p>
    <w:p>
      <w:r>
        <w:rPr>
          <w:b/>
        </w:rPr>
        <w:t>Leadership &amp; Team:</w:t>
      </w:r>
    </w:p>
    <w:p>
      <w:pPr>
        <w:pStyle w:val="ListBullet"/>
      </w:pPr>
      <w:r>
        <w:t>Dave Krauthamer (CEO):** Previously held senior leadership roles at companies like Oracle, Sun Microsystems, and McAfee.</w:t>
      </w:r>
    </w:p>
    <w:p>
      <w:pPr>
        <w:pStyle w:val="ListBullet"/>
      </w:pPr>
      <w:r>
        <w:t>Rebecca Krauthamer (Chief Product Officer):** Experience in product development and cybersecurity.</w:t>
      </w:r>
    </w:p>
    <w:p>
      <w:r>
        <w:rPr>
          <w:b/>
        </w:rPr>
        <w:t>Competitive Landscape:</w:t>
      </w:r>
    </w:p>
    <w:p>
      <w:pPr>
        <w:pStyle w:val="ListBullet"/>
      </w:pPr>
      <w:r>
        <w:t>PQShield:** PQShield focuses on developing post-quantum cryptography solutions, including hardware IP and software libraries. QuSecure differentiates itself by offering a higher-level orchestration layer (QuProtect) that simplifies PQC deployment and management, rather than focusing solely on cryptographic primitives.</w:t>
      </w:r>
    </w:p>
    <w:p>
      <w:pPr>
        <w:pStyle w:val="ListBullet"/>
      </w:pPr>
      <w:r>
        <w:t>SandboxAQ:** SandboxAQ provides a suite of quantum and AI solutions. QuSecure maintains a tighter focus on solely PQC solutions, potentially providing a deeper, more specialized offering in that specific area.</w:t>
      </w:r>
    </w:p>
    <w:p>
      <w:r>
        <w:rPr>
          <w:b/>
        </w:rPr>
        <w:t>Sources:</w:t>
      </w:r>
    </w:p>
    <w:p>
      <w:pPr>
        <w:pStyle w:val="ListBullet"/>
      </w:pPr>
      <w:r>
        <w:t>[https://qusecure.com/](https://qusecure.com/)</w:t>
      </w:r>
    </w:p>
    <w:p>
      <w:pPr>
        <w:pStyle w:val="ListBullet"/>
      </w:pPr>
      <w:r>
        <w:t>[https://www.atlanticbridge.com/news/qusecure-raises-19-million-series-a-round-to-protect-organizations-from-quantum-threat](https://www.atlanticbridge.com/news/qusecure-raises-19-million-series-a-round-to-protect-organizations-from-quantum-threat)</w:t>
      </w:r>
    </w:p>
    <w:p>
      <w:pPr>
        <w:pStyle w:val="ListBullet"/>
      </w:pPr>
      <w:r>
        <w:t>[https://www.carahsoft.com/news/qusecure-and-carahsoft-partner-deliver-next-generation-post-quantum](https://www.carahsoft.com/news/qusecure-and-carahsoft-partner-deliver-next-generation-post-quantum)</w:t>
      </w:r>
    </w:p>
    <w:p>
      <w:pPr>
        <w:pStyle w:val="ListBullet"/>
      </w:pPr>
      <w:r>
        <w:t>[https://www.govconwire.com/2023/11/qusecure-grows-federal-sales-team-with-new-hires/](https://www.govconwire.com/2023/11/qusecure-grows-federal-sales-team-with-new-hires/)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