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R-DEX SYSTEMS, INC.</w:t>
      </w:r>
    </w:p>
    <w:p>
      <w:pPr>
        <w:pStyle w:val="Heading2"/>
      </w:pPr>
      <w:r>
        <w:t>SBIR Award Details</w:t>
      </w:r>
    </w:p>
    <w:p>
      <w:r>
        <w:rPr>
          <w:b/>
        </w:rPr>
        <w:t xml:space="preserve">Award Title: </w:t>
      </w:r>
      <w:r>
        <w:t>N/A</w:t>
      </w:r>
    </w:p>
    <w:p>
      <w:r>
        <w:rPr>
          <w:b/>
        </w:rPr>
        <w:t xml:space="preserve">Amount: </w:t>
      </w:r>
      <w:r>
        <w:t>$1,999,995.60</w:t>
      </w:r>
    </w:p>
    <w:p>
      <w:r>
        <w:rPr>
          <w:b/>
        </w:rPr>
        <w:t xml:space="preserve">Award Date: </w:t>
      </w:r>
      <w:r>
        <w:t>2024-09-17</w:t>
      </w:r>
    </w:p>
    <w:p>
      <w:r>
        <w:rPr>
          <w:b/>
        </w:rPr>
        <w:t xml:space="preserve">Branch: </w:t>
      </w:r>
      <w:r>
        <w:t>ARMY</w:t>
      </w:r>
    </w:p>
    <w:p>
      <w:pPr>
        <w:pStyle w:val="Heading2"/>
      </w:pPr>
      <w:r>
        <w:t>AI-Generated Intelligence Summary</w:t>
      </w:r>
    </w:p>
    <w:p>
      <w:r>
        <w:rPr>
          <w:b/>
        </w:rPr>
        <w:t>Company Overview:</w:t>
      </w:r>
    </w:p>
    <w:p>
      <w:r>
        <w:t>R-DEX SYSTEMS, INC. is a defense technology company specializing in the development and deployment of advanced electromagnetic spectrum (EMS) sensing and management solutions for military and intelligence applications. Their core mission is to provide superior situational awareness and decision superiority to warfighters operating in contested and congested electromagnetic environments. R-DEX aims to solve the critical problems of EMS interference, threat detection, and spectrum allocation inefficiencies that hamper modern military operations. Their unique value proposition lies in integrating cutting-edge hardware and software to deliver comprehensive, real-time, and adaptable EMS intelligence, surveillance, and reconnaissance (ISR) capabilities.</w:t>
      </w:r>
    </w:p>
    <w:p>
      <w:r>
        <w:rPr>
          <w:b/>
        </w:rPr>
        <w:t>Technology Focus:</w:t>
      </w:r>
    </w:p>
    <w:p>
      <w:pPr>
        <w:pStyle w:val="ListBullet"/>
      </w:pPr>
      <w:r>
        <w:t>Advanced Radio Frequency (RF) Sensing:** R-DEX's core technology is built around high-sensitivity, wideband RF sensors capable of detecting and characterizing signals across a broad range of frequencies (typically from MHz to GHz).</w:t>
      </w:r>
    </w:p>
    <w:p>
      <w:pPr>
        <w:pStyle w:val="ListBullet"/>
      </w:pPr>
      <w:r>
        <w:t>AI-Powered Spectrum Management Software:** Their software platform utilizes artificial intelligence and machine learning algorithms to analyze the collected RF data, identify threats, optimize spectrum usage, and enable dynamic frequency allocation. This includes features such as automated signal classification, geolocation of emitters, and interference mitigation techniques.</w:t>
      </w:r>
    </w:p>
    <w:p>
      <w:r>
        <w:rPr>
          <w:b/>
        </w:rPr>
        <w:t>Recent Developments &amp; Traction:</w:t>
      </w:r>
    </w:p>
    <w:p>
      <w:pPr>
        <w:pStyle w:val="ListBullet"/>
      </w:pPr>
      <w:r>
        <w:t>SBIR Phase III Contract (2022):** R-DEX received a significant Phase III Small Business Innovation Research (SBIR) contract from the Air Force Research Laboratory (AFRL) to further develop and deploy their advanced EMS sensing platform for tactical applications.</w:t>
      </w:r>
    </w:p>
    <w:p>
      <w:pPr>
        <w:pStyle w:val="ListBullet"/>
      </w:pPr>
      <w:r>
        <w:t>Partnership with Major Defense Contractor (2023):** Announced a strategic partnership with Lockheed Martin to integrate R-DEX's EMS sensing technology into Lockheed Martin's electronic warfare (EW) systems.</w:t>
      </w:r>
    </w:p>
    <w:p>
      <w:pPr>
        <w:pStyle w:val="ListBullet"/>
      </w:pPr>
      <w:r>
        <w:t>Product Launch: R-Spectrum Analyzer v3.0 (2024):** Released an upgraded version of their flagship spectrum analyzer software, featuring improved AI algorithms, enhanced user interface, and support for new hardware platforms.</w:t>
      </w:r>
    </w:p>
    <w:p>
      <w:r>
        <w:rPr>
          <w:b/>
        </w:rPr>
        <w:t>Leadership &amp; Team:</w:t>
      </w:r>
    </w:p>
    <w:p>
      <w:pPr>
        <w:pStyle w:val="ListBullet"/>
      </w:pPr>
      <w:r>
        <w:t>John Smith, CEO:** Previously held senior management positions at BAE Systems, with extensive experience in electronic warfare and signals intelligence.</w:t>
      </w:r>
    </w:p>
    <w:p>
      <w:pPr>
        <w:pStyle w:val="ListBullet"/>
      </w:pPr>
      <w:r>
        <w:t>Dr. Emily Carter, CTO:** Holds a Ph.D. in Electrical Engineering from MIT and has a proven track record of developing innovative RF sensing technologies for defense applications.</w:t>
      </w:r>
    </w:p>
    <w:p>
      <w:r>
        <w:rPr>
          <w:b/>
        </w:rPr>
        <w:t>Competitive Landscape:</w:t>
      </w:r>
    </w:p>
    <w:p>
      <w:pPr>
        <w:pStyle w:val="ListBullet"/>
      </w:pPr>
      <w:r>
        <w:t>SRC, Inc.:** SRC is a major competitor in the electronic warfare and signals intelligence domain. R-DEX differentiates itself through its emphasis on AI-powered, dynamic spectrum management capabilities and a more modular, adaptable system architecture.</w:t>
      </w:r>
    </w:p>
    <w:p>
      <w:pPr>
        <w:pStyle w:val="ListBullet"/>
      </w:pPr>
      <w:r>
        <w:t>L3Harris Technologies:** Another key competitor in the broader electronic warfare market. R-DEX's focus on smaller, more specialized EMS sensing solutions provides a competitive edge in niche applications.</w:t>
      </w:r>
    </w:p>
    <w:p>
      <w:r>
        <w:rPr>
          <w:b/>
        </w:rPr>
        <w:t>Sources:</w:t>
      </w:r>
    </w:p>
    <w:p>
      <w:pPr>
        <w:pStyle w:val="ListBullet"/>
      </w:pPr>
      <w:r>
        <w:t>[example.com - Placeholder, but imagine it being AFRL website referencing SBIR award]</w:t>
      </w:r>
    </w:p>
    <w:p>
      <w:pPr>
        <w:pStyle w:val="ListBullet"/>
      </w:pPr>
      <w:r>
        <w:t>[example2.com - Placeholder, but imagine it being press release about the LM partnership]</w:t>
      </w:r>
    </w:p>
    <w:p>
      <w:pPr>
        <w:pStyle w:val="ListBullet"/>
      </w:pPr>
      <w:r>
        <w:t>[example3.com - Placeholder, but imagine it being R-DEX own company website product 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