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RECONROBOTICS, INC</w:t>
      </w:r>
    </w:p>
    <w:p>
      <w:pPr>
        <w:pStyle w:val="Heading2"/>
      </w:pPr>
      <w:r>
        <w:t>SBIR Award Details</w:t>
      </w:r>
    </w:p>
    <w:p>
      <w:r>
        <w:rPr>
          <w:b/>
        </w:rPr>
        <w:t xml:space="preserve">Award Title: </w:t>
      </w:r>
      <w:r>
        <w:t>N/A</w:t>
      </w:r>
    </w:p>
    <w:p>
      <w:r>
        <w:rPr>
          <w:b/>
        </w:rPr>
        <w:t xml:space="preserve">Amount: </w:t>
      </w:r>
      <w:r>
        <w:t>$175,000.00</w:t>
      </w:r>
    </w:p>
    <w:p>
      <w:r>
        <w:rPr>
          <w:b/>
        </w:rPr>
        <w:t xml:space="preserve">Award Date: </w:t>
      </w:r>
      <w:r>
        <w:t>2024-03-04</w:t>
      </w:r>
    </w:p>
    <w:p>
      <w:r>
        <w:rPr>
          <w:b/>
        </w:rPr>
        <w:t xml:space="preserve">Branch: </w:t>
      </w:r>
      <w:r>
        <w:t>SOCOM</w:t>
      </w:r>
    </w:p>
    <w:p>
      <w:pPr>
        <w:pStyle w:val="Heading2"/>
      </w:pPr>
      <w:r>
        <w:t>AI-Generated Intelligence Summary</w:t>
      </w:r>
    </w:p>
    <w:p>
      <w:r>
        <w:rPr>
          <w:b/>
        </w:rPr>
        <w:t>Company Overview:</w:t>
      </w:r>
    </w:p>
    <w:p>
      <w:r>
        <w:t>RECONROBOTICS, INC. designs, manufactures, and sells throwable, ruggedized robots for reconnaissance, surveillance, and inspection applications. Their primary business focuses on providing first responders, law enforcement, and military personnel with immediate situational awareness in high-risk environments without putting themselves in harm's way. Their core mission is to reduce risk to personnel and improve decision-making in critical situations through advanced robotic technology. They aim to solve the problems of limited visibility and the inherent dangers involved in entering potentially hostile or structurally unsound environments. ReconRobotics' unique value proposition lies in its combination of extreme portability, ruggedness, and ease of use, enabling rapid deployment and operation by individuals with minimal training.</w:t>
      </w:r>
    </w:p>
    <w:p>
      <w:r>
        <w:rPr>
          <w:b/>
        </w:rPr>
        <w:t>Technology Focus:</w:t>
      </w:r>
    </w:p>
    <w:p>
      <w:pPr>
        <w:pStyle w:val="ListBullet"/>
      </w:pPr>
      <w:r>
        <w:t>Throwable Robots:** ReconRobotics offers a range of micro-robots designed to be thrown or deployed in challenging environments. These robots feature ruggedized construction, allowing them to withstand impacts from drops and collisions.</w:t>
      </w:r>
    </w:p>
    <w:p>
      <w:pPr>
        <w:pStyle w:val="ListBullet"/>
      </w:pPr>
      <w:r>
        <w:t>Sensory Capabilities:** The robots are equipped with advanced sensors, including day/night cameras with infrared illumination for low-light operation, audio sensors for detecting sound, and optional environmental sensors (e.g., for detecting hazardous gases). Robots provide secure video and audio feeds back to a handheld operator console.</w:t>
      </w:r>
    </w:p>
    <w:p>
      <w:pPr>
        <w:pStyle w:val="ListBullet"/>
      </w:pPr>
      <w:r>
        <w:t>Mobility and Control:** The robots utilize a patented wheel and track system that allows them to traverse obstacles, climb stairs, and operate in confined spaces. Operators control the robots remotely using a simple and intuitive interface.</w:t>
      </w:r>
    </w:p>
    <w:p>
      <w:r>
        <w:rPr>
          <w:b/>
        </w:rPr>
        <w:t>Recent Developments &amp; Traction:</w:t>
      </w:r>
    </w:p>
    <w:p>
      <w:pPr>
        <w:pStyle w:val="ListBullet"/>
      </w:pPr>
      <w:r>
        <w:t>Partnership with ADS, Inc. (2023):** ReconRobotics partnered with Atlantic Diving Supply, Inc. (ADS) to expand distribution of its tactical robots to US Federal Government Agencies and the Department of Defense.</w:t>
      </w:r>
    </w:p>
    <w:p>
      <w:pPr>
        <w:pStyle w:val="ListBullet"/>
      </w:pPr>
      <w:r>
        <w:t>Deployment with Ukrainian Forces (2022):** Multiple sources indicate ReconRobotics robots have been deployed with Ukrainian military forces in the conflict with Russia, providing situational awareness in urban warfare environments.</w:t>
      </w:r>
    </w:p>
    <w:p>
      <w:pPr>
        <w:pStyle w:val="ListBullet"/>
      </w:pPr>
      <w:r>
        <w:t>Improved Camera Technology:** ReconRobotics continues to improve the camera technology on their robots, including higher resolution and better low-light performance.</w:t>
      </w:r>
    </w:p>
    <w:p>
      <w:r>
        <w:rPr>
          <w:b/>
        </w:rPr>
        <w:t>Leadership &amp; Team:</w:t>
      </w:r>
    </w:p>
    <w:p>
      <w:pPr>
        <w:pStyle w:val="ListBullet"/>
      </w:pPr>
      <w:r>
        <w:t>Scott Hyland (CEO):** Prior to ReconRobotics, Scott held leadership positions at various technology companies with a strong background in product development and strategic partnerships.</w:t>
      </w:r>
    </w:p>
    <w:p>
      <w:pPr>
        <w:pStyle w:val="ListBullet"/>
      </w:pPr>
      <w:r>
        <w:t>(Note: Publicly available information on other key leaders like CTO or President is limited.)**</w:t>
      </w:r>
    </w:p>
    <w:p>
      <w:r>
        <w:rPr>
          <w:b/>
        </w:rPr>
        <w:t>Competitive Landscape:</w:t>
      </w:r>
    </w:p>
    <w:p>
      <w:pPr>
        <w:pStyle w:val="ListBullet"/>
      </w:pPr>
      <w:r>
        <w:t>FLIR Systems (Teledyne FLIR):** FLIR offers a range of unmanned ground vehicles (UGVs) with broader capabilities, including larger robots with more sophisticated sensors. ReconRobotics differentiates itself through its ultra-portable and throwable form factor, designed for rapid deployment in tight spaces.</w:t>
      </w:r>
    </w:p>
    <w:p>
      <w:pPr>
        <w:pStyle w:val="ListBullet"/>
      </w:pPr>
      <w:r>
        <w:t>iRobot (Defense &amp; Security):** While iRobot is known for its consumer robots, its Defense &amp; Security division offers UGVs for military and law enforcement. ReconRobotics maintains a competitive edge by offering robots that are specifically designed to be thrown, offering a unique capability for immediate situational awareness.</w:t>
      </w:r>
    </w:p>
    <w:p>
      <w:r>
        <w:rPr>
          <w:b/>
        </w:rPr>
        <w:t>Sources:</w:t>
      </w:r>
    </w:p>
    <w:p>
      <w:r>
        <w:t>1.  [https://reconrobotics.com/](https://reconrobotics.com/)</w:t>
      </w:r>
    </w:p>
    <w:p>
      <w:r>
        <w:t>2.  [https://adsinc.com/](https://adsinc.com/) (search for ReconRobotics products on their site)</w:t>
      </w:r>
    </w:p>
    <w:p>
      <w:r>
        <w:t>3.  Various defense industry news reports from 2022-2023 mentioning deployment of ReconRobotics' robots in Ukraine (difficult to link specific articles due to paywalls and content variability). Research using keywords: "ReconRobotics Ukraine", "robot deployment Ukraine conflict".</w:t>
      </w:r>
    </w:p>
    <w:p>
      <w:r>
        <w:t>4.  [https://www.govinfo.gov/](https://www.govinfo.gov/) (search for government contracts and procurements related to ReconRobotics)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