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ROBOTIC TECHNOLOGIES OF TENNESSEE</w:t>
      </w:r>
    </w:p>
    <w:p>
      <w:pPr>
        <w:pStyle w:val="Heading2"/>
      </w:pPr>
      <w:r>
        <w:t>SBIR Award Details</w:t>
      </w:r>
    </w:p>
    <w:p>
      <w:r>
        <w:rPr>
          <w:b/>
        </w:rPr>
        <w:t xml:space="preserve">Award Title: </w:t>
      </w:r>
      <w:r>
        <w:t>N/A</w:t>
      </w:r>
    </w:p>
    <w:p>
      <w:r>
        <w:rPr>
          <w:b/>
        </w:rPr>
        <w:t xml:space="preserve">Amount: </w:t>
      </w:r>
      <w:r>
        <w:t>$799,986.00</w:t>
      </w:r>
    </w:p>
    <w:p>
      <w:r>
        <w:rPr>
          <w:b/>
        </w:rPr>
        <w:t xml:space="preserve">Award Date: </w:t>
      </w:r>
      <w:r>
        <w:t>2024-08-06</w:t>
      </w:r>
    </w:p>
    <w:p>
      <w:r>
        <w:rPr>
          <w:b/>
        </w:rPr>
        <w:t xml:space="preserve">Branch: </w:t>
      </w:r>
      <w:r>
        <w:t>NAVY</w:t>
      </w:r>
    </w:p>
    <w:p>
      <w:pPr>
        <w:pStyle w:val="Heading2"/>
      </w:pPr>
      <w:r>
        <w:t>AI-Generated Intelligence Summary</w:t>
      </w:r>
    </w:p>
    <w:p>
      <w:r>
        <w:rPr>
          <w:b/>
        </w:rPr>
        <w:t>Company Overview:</w:t>
      </w:r>
    </w:p>
    <w:p>
      <w:r>
        <w:t>Robotic Technologies of Tennessee (RTT) is a systems integrator specializing in robotic and automation solutions, primarily focused on advanced manufacturing, research and development, and government (including defense) applications. Their core mission is to provide custom robotic systems, automation tools, and related services that enhance efficiency, productivity, and safety for their clients. RTT aims to solve problems related to labor shortages, hazardous work environments, and the need for increased precision and repeatability in manufacturing processes. Their unique value proposition lies in their ability to design, build, and integrate complete turn-key robotic solutions, tailored to specific client needs, rather than simply selling off-the-shelf robotic components. They differentiate themselves by providing specialized expertise in handling complex projects involving diverse robotic platforms and software integration, particularly in regulated environments like defense manufacturing.</w:t>
      </w:r>
    </w:p>
    <w:p>
      <w:r>
        <w:rPr>
          <w:b/>
        </w:rPr>
        <w:t>Technology Focus:</w:t>
      </w:r>
    </w:p>
    <w:p>
      <w:pPr>
        <w:pStyle w:val="ListBullet"/>
      </w:pPr>
      <w:r>
        <w:t>Custom Robotic Systems Integration:** RTT designs and integrates robotic systems using various robot arms, end effectors (grippers, welders, sprayers), sensors (vision, force), and control software. Their services include system design, programming, testing, and installation.</w:t>
      </w:r>
    </w:p>
    <w:p>
      <w:pPr>
        <w:pStyle w:val="ListBullet"/>
      </w:pPr>
      <w:r>
        <w:t>Automation Software Development:** RTT develops custom software solutions to control and monitor robotic systems, integrate them with existing manufacturing execution systems (MES), and provide data analytics for performance optimization. This includes developing user interfaces for non-technical personnel.</w:t>
      </w:r>
    </w:p>
    <w:p>
      <w:r>
        <w:rPr>
          <w:b/>
        </w:rPr>
        <w:t>Recent Developments &amp; Traction:</w:t>
      </w:r>
    </w:p>
    <w:p>
      <w:pPr>
        <w:pStyle w:val="ListBullet"/>
      </w:pPr>
      <w:r>
        <w:t>U.S. Army Contract (December 2021):** Awarded a $1.5 million contract from the U.S. Army Combat Capabilities Development Command (CCDC) Aviation &amp; Missile Center (AvMC) to develop advanced robotic manufacturing processes for aviation and missile components.</w:t>
      </w:r>
    </w:p>
    <w:p>
      <w:pPr>
        <w:pStyle w:val="ListBullet"/>
      </w:pPr>
      <w:r>
        <w:t>Expansion into Advanced Manufacturing (Ongoing):** Showing an increased focus on applying their robotic expertise to address the growing need for automation within the broader advanced manufacturing sector, beyond just defense applications. This is evidenced by their involvement in numerous industry conferences and webinars focused on automation and robotics.</w:t>
      </w:r>
    </w:p>
    <w:p>
      <w:r>
        <w:rPr>
          <w:b/>
        </w:rPr>
        <w:t>Leadership &amp; Team:</w:t>
      </w:r>
    </w:p>
    <w:p>
      <w:r>
        <w:t>Based on available information, the leadership team appears to be comprised of experienced engineers and business professionals with expertise in robotics, automation, and manufacturing. Specific names and titles are difficult to confirm with publicly available data.</w:t>
      </w:r>
    </w:p>
    <w:p>
      <w:r>
        <w:rPr>
          <w:b/>
        </w:rPr>
        <w:t>Competitive Landscape:</w:t>
      </w:r>
    </w:p>
    <w:p>
      <w:pPr>
        <w:pStyle w:val="ListBullet"/>
      </w:pPr>
      <w:r>
        <w:t>Siemens:** Siemens is a global leader in industrial automation and robotics, offering a wide range of robotic solutions and software. RTT differentiates itself through its focus on custom, application-specific solutions and its specialization in government/defense projects.</w:t>
      </w:r>
    </w:p>
    <w:p>
      <w:pPr>
        <w:pStyle w:val="ListBullet"/>
      </w:pPr>
      <w:r>
        <w:t>FANUC:** FANUC is a major manufacturer of industrial robots and CNC systems. RTT, as a systems integrator, can utilize FANUC robots, but competes by providing the custom engineering and integration services that FANUC does not directly offer.</w:t>
      </w:r>
    </w:p>
    <w:p>
      <w:r>
        <w:rPr>
          <w:b/>
        </w:rPr>
        <w:t>Sources:</w:t>
      </w:r>
    </w:p>
    <w:p>
      <w:r>
        <w:t>1.  [https://sam.gov/opp/9603c84f56134d86a33958119df54a85/view](https://sam.gov/opp/9603c84f56134d86a33958119df54a85/view)</w:t>
      </w:r>
    </w:p>
    <w:p>
      <w:r>
        <w:t>2.  [https://www.manta.com/c/mt66697/robotic-technologies-of-tennessee](https://www.manta.com/c/mt66697/robotic-technologies-of-tennessee)</w:t>
      </w:r>
    </w:p>
    <w:p>
      <w:r>
        <w:t>3.  [https://www.zoominfo.com/c/robotic-technologies-of-tennessee/281729860](https://www.zoominfo.com/c/robotic-technologies-of-tennessee/281729860)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