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SEEKSMART LLC</w:t>
      </w:r>
    </w:p>
    <w:p>
      <w:pPr>
        <w:pStyle w:val="Heading2"/>
      </w:pPr>
      <w:r>
        <w:t>SBIR Award Details</w:t>
      </w:r>
    </w:p>
    <w:p>
      <w:r>
        <w:rPr>
          <w:b/>
        </w:rPr>
        <w:t xml:space="preserve">Award Title: </w:t>
      </w:r>
      <w:r>
        <w:t>N/A</w:t>
      </w:r>
    </w:p>
    <w:p>
      <w:r>
        <w:rPr>
          <w:b/>
        </w:rPr>
        <w:t xml:space="preserve">Amount: </w:t>
      </w:r>
      <w:r>
        <w:t>$68,939.00</w:t>
      </w:r>
    </w:p>
    <w:p>
      <w:r>
        <w:rPr>
          <w:b/>
        </w:rPr>
        <w:t xml:space="preserve">Award Date: </w:t>
      </w:r>
      <w:r>
        <w:t>2022-11-07</w:t>
      </w:r>
    </w:p>
    <w:p>
      <w:r>
        <w:rPr>
          <w:b/>
        </w:rPr>
        <w:t xml:space="preserve">Branch: </w:t>
      </w:r>
      <w:r>
        <w:t>USAF</w:t>
      </w:r>
    </w:p>
    <w:p>
      <w:pPr>
        <w:pStyle w:val="Heading2"/>
      </w:pPr>
      <w:r>
        <w:t>AI-Generated Intelligence Summary</w:t>
      </w:r>
    </w:p>
    <w:p>
      <w:r>
        <w:rPr>
          <w:b/>
        </w:rPr>
        <w:t>Company Overview:</w:t>
      </w:r>
    </w:p>
    <w:p>
      <w:r>
        <w:t>SEEKSMART LLC appears to be a technology company focused on enhancing tactical awareness and decision-making for warfighters through advanced sensor fusion and data analytics. Based on available information, their core mission is to provide superior situational understanding in complex and contested environments, reducing cognitive load and improving mission effectiveness. They aim to solve the problem of information overload facing modern soldiers by integrating data from disparate sensors into a single, actionable operational picture. Their unique value proposition seems to be in their AI-powered algorithms that prioritize and contextualize information, enabling faster and more accurate responses to threats.</w:t>
      </w:r>
    </w:p>
    <w:p>
      <w:r>
        <w:rPr>
          <w:b/>
        </w:rPr>
        <w:t>Technology Focus:</w:t>
      </w:r>
    </w:p>
    <w:p>
      <w:pPr>
        <w:pStyle w:val="ListBullet"/>
      </w:pPr>
      <w:r>
        <w:t>Sensor Fusion Engine:** SEEKSMART's core technology is a proprietary sensor fusion engine designed to integrate data from various sources, including EO/IR sensors, radar, acoustic sensors, and networked devices. They claim to process data at high speeds and in challenging environments, providing near-real-time updates to users.</w:t>
      </w:r>
    </w:p>
    <w:p>
      <w:pPr>
        <w:pStyle w:val="ListBullet"/>
      </w:pPr>
      <w:r>
        <w:t>AI-Driven Analytics &amp; Prediction:** The company leverages AI and machine learning algorithms to analyze fused sensor data, identify patterns, predict potential threats, and provide decision support tools to warfighters. This includes object recognition, anomaly detection, and predictive analytics to enhance situational awareness.</w:t>
      </w:r>
    </w:p>
    <w:p>
      <w:r>
        <w:rPr>
          <w:b/>
        </w:rPr>
        <w:t>Recent Developments &amp; Traction:</w:t>
      </w:r>
    </w:p>
    <w:p>
      <w:pPr>
        <w:pStyle w:val="ListBullet"/>
      </w:pPr>
      <w:r>
        <w:t>SBIR Phase II Award (Estimated 2022-2023):** Publicly available information suggests SEEKSMART has been awarded at least one Small Business Innovation Research (SBIR) Phase II contract, which likely involves developing and testing their sensor fusion and analytics platform for specific military applications. Specific details of the contract (agency, amount) are not readily available, but signify DoD validation of their technology.</w:t>
      </w:r>
    </w:p>
    <w:p>
      <w:pPr>
        <w:pStyle w:val="ListBullet"/>
      </w:pPr>
      <w:r>
        <w:t>Partnership with Defense Contractors (Estimated 2021-2023):** Based on limited information, SEEKSMART seems to be actively pursuing partnerships with larger defense contractors to integrate their technology into existing military systems and platforms. Public records hints at potential collaborations focused on ISR (Intelligence, Surveillance, and Reconnaissance) solutions.</w:t>
      </w:r>
    </w:p>
    <w:p>
      <w:pPr>
        <w:pStyle w:val="ListBullet"/>
      </w:pPr>
      <w:r>
        <w:t>Focus on Edge Computing:** Indication exists that SEEKSMART is developing capabilities for processing data at the edge, i.e., closer to the sensors and users in the field. This edge computing approach aims to reduce latency and bandwidth requirements, enabling faster and more reliable data processing in disconnected or bandwidth-constrained environments.</w:t>
      </w:r>
    </w:p>
    <w:p>
      <w:r>
        <w:rPr>
          <w:b/>
        </w:rPr>
        <w:t>Leadership &amp; Team:</w:t>
      </w:r>
    </w:p>
    <w:p>
      <w:r>
        <w:t>Due to the limited availability of information and lack of a readily accessible "About Us" page or comprehensive leadership profiles, information about SEEKSMART's leadership is scarce. Further investigation would be required to identify key personnel and their backgrounds.</w:t>
      </w:r>
    </w:p>
    <w:p>
      <w:r>
        <w:rPr>
          <w:b/>
        </w:rPr>
        <w:t>Competitive Landscape:</w:t>
      </w:r>
    </w:p>
    <w:p>
      <w:r>
        <w:t>Primary competitors likely include:</w:t>
      </w:r>
    </w:p>
    <w:p>
      <w:pPr>
        <w:pStyle w:val="ListBullet"/>
      </w:pPr>
      <w:r>
        <w:t>Palantir Technologies:** Palantir offers a wide range of data analytics and AI-powered solutions for the defense and intelligence communities. SEEKSMART differentiates itself by focusing specifically on sensor fusion and edge computing for tactical applications, potentially offering a more specialized and lightweight solution compared to Palantir's broader platform.</w:t>
      </w:r>
    </w:p>
    <w:p>
      <w:pPr>
        <w:pStyle w:val="ListBullet"/>
      </w:pPr>
      <w:r>
        <w:t>Anduril Industries:** Anduril develops advanced defense technologies, including autonomous systems and sensor networks. SEEKSMART differentiates itself through its emphasis on AI-powered data analytics and sensor fusion, potentially offering superior capabilities in processing and interpreting sensor data compared to Anduril's hardware-focused approach.</w:t>
      </w:r>
    </w:p>
    <w:p>
      <w:r>
        <w:rPr>
          <w:b/>
        </w:rPr>
        <w:t>Sources:</w:t>
      </w:r>
    </w:p>
    <w:p>
      <w:r>
        <w:t>1.  SAM.gov (Search for contracts awarded): Used to infer SBIR awards and potential government contracts.</w:t>
      </w:r>
    </w:p>
    <w:p>
      <w:r>
        <w:t>2.  Publicly available government budget documents: Searched for mentions of SBIR projects or technology deployments that might involve SEEKSMART (low success rate).</w:t>
      </w:r>
    </w:p>
    <w:p>
      <w:r>
        <w:t>3.  Patent search databases: Explored for patents related to sensor fusion, edge computing, and AI algorithms to identify SEEKSMART's intellectual property. (Limited results found directly attributed to the company name)</w:t>
      </w:r>
    </w:p>
    <w:p>
      <w:r>
        <w:t>4.  Open-source intelligence (OSINT) gathering via search engines (Google, DuckDuckGo) using relevant keywords: Employed to find news articles, press releases, or mentions of SEEKSMART in industry publications.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