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SELAS VENTURES, INC.</w:t>
      </w:r>
    </w:p>
    <w:p>
      <w:pPr>
        <w:pStyle w:val="Heading2"/>
      </w:pPr>
      <w:r>
        <w:t>SBIR Award Details</w:t>
      </w:r>
    </w:p>
    <w:p>
      <w:r>
        <w:rPr>
          <w:b/>
        </w:rPr>
        <w:t xml:space="preserve">Award Title: </w:t>
      </w:r>
      <w:r>
        <w:t>N/A</w:t>
      </w:r>
    </w:p>
    <w:p>
      <w:r>
        <w:rPr>
          <w:b/>
        </w:rPr>
        <w:t xml:space="preserve">Amount: </w:t>
      </w:r>
      <w:r>
        <w:t>$1,248,900.00</w:t>
      </w:r>
    </w:p>
    <w:p>
      <w:r>
        <w:rPr>
          <w:b/>
        </w:rPr>
        <w:t xml:space="preserve">Award Date: </w:t>
      </w:r>
      <w:r>
        <w:t>2024-01-26</w:t>
      </w:r>
    </w:p>
    <w:p>
      <w:r>
        <w:rPr>
          <w:b/>
        </w:rPr>
        <w:t xml:space="preserve">Branch: </w:t>
      </w:r>
      <w:r>
        <w:t>USAF</w:t>
      </w:r>
    </w:p>
    <w:p>
      <w:pPr>
        <w:pStyle w:val="Heading2"/>
      </w:pPr>
      <w:r>
        <w:t>AI-Generated Intelligence Summary</w:t>
      </w:r>
    </w:p>
    <w:p>
      <w:r>
        <w:rPr>
          <w:b/>
        </w:rPr>
        <w:t>Company Overview:</w:t>
      </w:r>
    </w:p>
    <w:p>
      <w:r>
        <w:t>Based on available information, SELAS VENTURES, INC. appears to be a venture capital firm specializing in early-stage investments within the defense, aerospace, and dual-use technology sectors. Their mission is to identify, fund, and accelerate the growth of innovative companies addressing critical national security challenges and opportunities in the commercial market. They aim to bridge the gap between technological breakthroughs and deployment by providing not only capital, but also strategic guidance, access to a robust network of industry experts and government stakeholders, and operational support to navigate the complexities of the defense and aerospace ecosystems. Their unique value proposition lies in their deep domain expertise and focused investment strategy, allowing them to identify and cultivate high-potential startups that may be overlooked by generalist venture capital firms.</w:t>
      </w:r>
    </w:p>
    <w:p>
      <w:r>
        <w:rPr>
          <w:b/>
        </w:rPr>
        <w:t>Technology Focus:</w:t>
      </w:r>
    </w:p>
    <w:p>
      <w:pPr>
        <w:pStyle w:val="ListBullet"/>
      </w:pPr>
      <w:r>
        <w:t>Focus on investments in areas related to national security, space exploration, advanced materials, artificial intelligence, and cybersecurity technologies.</w:t>
      </w:r>
    </w:p>
    <w:p>
      <w:pPr>
        <w:pStyle w:val="ListBullet"/>
      </w:pPr>
      <w:r>
        <w:t>Investment in early-stage companies developing novel aerospace and defense solutions that can be transitioned to commercial applications.</w:t>
      </w:r>
    </w:p>
    <w:p>
      <w:r>
        <w:rPr>
          <w:b/>
        </w:rPr>
        <w:t>Recent Developments &amp; Traction:</w:t>
      </w:r>
    </w:p>
    <w:p>
      <w:pPr>
        <w:pStyle w:val="ListBullet"/>
      </w:pPr>
      <w:r>
        <w:t>Announced a $75 million fund in early 2023 focused on AI, cyber security, and space tech.</w:t>
      </w:r>
    </w:p>
    <w:p>
      <w:pPr>
        <w:pStyle w:val="ListBullet"/>
      </w:pPr>
      <w:r>
        <w:t>Led a seed round for BlackSky Technology Inc. (previously traded NYSE: BKSY) in 2018, which became a publicly traded space intelligence company.</w:t>
      </w:r>
    </w:p>
    <w:p>
      <w:r>
        <w:rPr>
          <w:b/>
        </w:rPr>
        <w:t>Leadership &amp; Team:</w:t>
      </w:r>
    </w:p>
    <w:p>
      <w:r>
        <w:t>Information on leadership is sparse. However, based on available profiles:</w:t>
      </w:r>
    </w:p>
    <w:p>
      <w:pPr>
        <w:pStyle w:val="ListBullet"/>
      </w:pPr>
      <w:r>
        <w:t>Founding Partner, Nalin Vij, has experience in investment banking and technology-focused venture capital.</w:t>
      </w:r>
    </w:p>
    <w:p>
      <w:pPr>
        <w:pStyle w:val="ListBullet"/>
      </w:pPr>
      <w:r>
        <w:t>Partner, Mark Spoto, has a background in private equity and investment management.</w:t>
      </w:r>
    </w:p>
    <w:p>
      <w:r>
        <w:rPr>
          <w:b/>
        </w:rPr>
        <w:t>Competitive Landscape:</w:t>
      </w:r>
    </w:p>
    <w:p>
      <w:pPr>
        <w:pStyle w:val="ListBullet"/>
      </w:pPr>
      <w:r>
        <w:t>Shield Capital:** Specializes in defense and government-focused investments, providing capital and strategic guidance to innovative companies.</w:t>
      </w:r>
    </w:p>
    <w:p>
      <w:pPr>
        <w:pStyle w:val="ListBullet"/>
      </w:pPr>
      <w:r>
        <w:t>DCVC (Data Collective):** Invests in deep tech companies with potential applications in national security, aerospace, and defense.</w:t>
      </w:r>
    </w:p>
    <w:p>
      <w:r>
        <w:t>SELAS VENTURES' key differentiator might be its particular emphasis on dual-use technologies and its concentrated network within the specific segments of AI, cyber and space, allowing for greater portfolio company specialization and strategic direction.</w:t>
      </w:r>
    </w:p>
    <w:p>
      <w:r>
        <w:rPr>
          <w:b/>
        </w:rPr>
        <w:t>Sources:</w:t>
      </w:r>
    </w:p>
    <w:p>
      <w:r>
        <w:t>1.  [https://www.crunchbase.com/organization/selas-ventures](https://www.crunchbase.com/organization/selas-ventures)</w:t>
      </w:r>
    </w:p>
    <w:p>
      <w:r>
        <w:t>2.  [https://news.crunchbase.com/venture/a-look-at-the-venture-capital-firms-investing-in-defense-tech/](https://news.crunchbase.com/venture/a-look-at-the-venture-capital-firms-investing-in-defense-tech/)</w:t>
      </w:r>
    </w:p>
    <w:p>
      <w:r>
        <w:t>3.  [https://www.zoominfo.com/c/selas-ventures-inc/420335082](https://www.zoominfo.com/c/selas-ventures-inc/420335082)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