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SENSEYE INC</w:t>
      </w:r>
    </w:p>
    <w:p>
      <w:pPr>
        <w:pStyle w:val="Heading2"/>
      </w:pPr>
      <w:r>
        <w:t>SBIR Award Details</w:t>
      </w:r>
    </w:p>
    <w:p>
      <w:r>
        <w:rPr>
          <w:b/>
        </w:rPr>
        <w:t xml:space="preserve">Award Title: </w:t>
      </w:r>
      <w:r>
        <w:t>N/A</w:t>
      </w:r>
    </w:p>
    <w:p>
      <w:r>
        <w:rPr>
          <w:b/>
        </w:rPr>
        <w:t xml:space="preserve">Amount: </w:t>
      </w:r>
      <w:r>
        <w:t>$1,249,880.00</w:t>
      </w:r>
    </w:p>
    <w:p>
      <w:r>
        <w:rPr>
          <w:b/>
        </w:rPr>
        <w:t xml:space="preserve">Award Date: </w:t>
      </w:r>
      <w:r>
        <w:t>2024-05-29</w:t>
      </w:r>
    </w:p>
    <w:p>
      <w:r>
        <w:rPr>
          <w:b/>
        </w:rPr>
        <w:t xml:space="preserve">Branch: </w:t>
      </w:r>
      <w:r>
        <w:t>USAF</w:t>
      </w:r>
    </w:p>
    <w:p>
      <w:pPr>
        <w:pStyle w:val="Heading2"/>
      </w:pPr>
      <w:r>
        <w:t>AI-Generated Intelligence Summary</w:t>
      </w:r>
    </w:p>
    <w:p>
      <w:r>
        <w:rPr>
          <w:b/>
        </w:rPr>
        <w:t>Company Overview:</w:t>
      </w:r>
    </w:p>
    <w:p>
      <w:r>
        <w:t>Senseye Inc. (likely referring to the predictive maintenance company Senseye Ltd. operating in the US) is a provider of AI-powered predictive maintenance solutions, enabling companies to reduce unplanned downtime and optimize maintenance strategies. Their core mission is to eliminate machine failures and maximize asset uptime by leveraging machine learning to identify patterns and predict equipment failures before they occur. Senseye aims to solve the problem of costly and inefficient reactive maintenance practices by providing actionable insights into asset health, allowing businesses to transition to condition-based maintenance strategies. The unique value proposition lies in their scalable and user-friendly AI-powered software that requires no specialized data science expertise, offering a rapid return on investment through reduced downtime and maintenance costs. They differentiate themselves by providing a solution applicable to a broad range of industrial assets, adaptable to diverse data sources, and scalable across large enterprises.</w:t>
      </w:r>
    </w:p>
    <w:p>
      <w:r>
        <w:rPr>
          <w:b/>
        </w:rPr>
        <w:t>Technology Focus:</w:t>
      </w:r>
    </w:p>
    <w:p>
      <w:pPr>
        <w:pStyle w:val="ListBullet"/>
      </w:pPr>
      <w:r>
        <w:t>Senseye PdM:** An AI-powered predictive maintenance software platform that analyzes sensor data from industrial assets (e.g., vibration, temperature, pressure) to identify anomalies and predict potential failures. The system can typically provide 3-6 months' warning of impending equipment failures.</w:t>
      </w:r>
    </w:p>
    <w:p>
      <w:pPr>
        <w:pStyle w:val="ListBullet"/>
      </w:pPr>
      <w:r>
        <w:t>Machine Learning Algorithms:** Utilizes advanced machine learning algorithms to automatically learn from asset data and generate accurate predictions, minimizing the need for manual configuration or expert data scientists. Algorithms are tailored for specific asset types to increase prediction accuracy.</w:t>
      </w:r>
    </w:p>
    <w:p>
      <w:r>
        <w:rPr>
          <w:b/>
        </w:rPr>
        <w:t>Recent Developments &amp; Traction:</w:t>
      </w:r>
    </w:p>
    <w:p>
      <w:pPr>
        <w:pStyle w:val="ListBullet"/>
      </w:pPr>
      <w:r>
        <w:t>Acquisition by Siemens (October 2022):** Siemens acquired Senseye to strengthen its portfolio of predictive maintenance solutions and accelerate the digitalization of industrial operations. This acquisition marks a significant milestone, validating Senseye's technology and market position.</w:t>
      </w:r>
    </w:p>
    <w:p>
      <w:pPr>
        <w:pStyle w:val="ListBullet"/>
      </w:pPr>
      <w:r>
        <w:t>Strategic Partnerships:** Senseye has established partnerships with leading industrial technology providers and integrators to expand its reach and integration capabilities. While specific details on DoD partnerships aren't prominently available on the web, Siemens' existing engagements within the defense sector suggests potential for future applications of Senseye's technology.</w:t>
      </w:r>
    </w:p>
    <w:p>
      <w:pPr>
        <w:pStyle w:val="ListBullet"/>
      </w:pPr>
      <w:r>
        <w:t>Product Enhancements:** Ongoing development and release of new features and functionalities within the Senseye PdM platform to improve prediction accuracy, expand asset coverage, and enhance user experience. This includes improvements to their AI engine and integration capabilities with various industrial control systems.</w:t>
      </w:r>
    </w:p>
    <w:p>
      <w:r>
        <w:rPr>
          <w:b/>
        </w:rPr>
        <w:t>Leadership &amp; Team:</w:t>
      </w:r>
    </w:p>
    <w:p>
      <w:pPr>
        <w:pStyle w:val="ListBullet"/>
      </w:pPr>
      <w:r>
        <w:t>Simon Kampa (CEO of Senseye Ltd, prior to acquisition):** Background in software engineering and business leadership, with experience in developing and scaling technology solutions for industrial applications. His role likely transitioned within Siemens following the acquisition.</w:t>
      </w:r>
    </w:p>
    <w:p>
      <w:pPr>
        <w:pStyle w:val="ListBullet"/>
      </w:pPr>
      <w:r>
        <w:t>While the specific leadership team structure post-acquisition within Siemens is not readily available, it can be inferred that key Senseye leaders retained significant roles in integrating the technology within Siemens' portfolio.</w:t>
      </w:r>
    </w:p>
    <w:p>
      <w:r>
        <w:rPr>
          <w:b/>
        </w:rPr>
        <w:t>Competitive Landscape:</w:t>
      </w:r>
    </w:p>
    <w:p>
      <w:pPr>
        <w:pStyle w:val="ListBullet"/>
      </w:pPr>
      <w:r>
        <w:t>Augury:** Offers a similar AI-powered predictive maintenance solution, focusing on vibration analysis and machine health monitoring.</w:t>
      </w:r>
    </w:p>
    <w:p>
      <w:pPr>
        <w:pStyle w:val="ListBullet"/>
      </w:pPr>
      <w:r>
        <w:t>Differentiator:** Senseye's approach, particularly before the acquisition, emphasized ease of deployment and scalability across a wider range of industrial assets, requiring less specialized expertise compared to some competitors. Now under Siemens, their main differentiator may include tighter integration with the Siemens industrial ecosystem.</w:t>
      </w:r>
    </w:p>
    <w:p>
      <w:r>
        <w:rPr>
          <w:b/>
        </w:rPr>
        <w:t>Sources:</w:t>
      </w:r>
    </w:p>
    <w:p>
      <w:r>
        <w:t>1.  [https://press.siemens.com/global/en/pressrelease/siemens-acquires-senseye](https://press.siemens.com/global/en/pressrelease/siemens-acquires-senseye)</w:t>
      </w:r>
    </w:p>
    <w:p>
      <w:r>
        <w:t>2.  [https://www.senseye.io/](https://www.senseye.io/) (redirects to Siemens website now)</w:t>
      </w:r>
    </w:p>
    <w:p>
      <w:r>
        <w:t>3.  [https://www.manufacturingtomorrow.com/article/2022/10/siemens-acquires-senseye-to-expand-its-predictive-maintenance-capabilities/30712](https://www.manufacturingtomorrow.com/article/2022/10/siemens-acquires-senseye-to-expand-its-predictive-maintenance-capabilities/30712)</w:t>
      </w:r>
    </w:p>
    <w:p>
      <w:r>
        <w:t>4.  [https://news.cision.com/senseye-ltd-/r/siemens-acquires-senseye,c3653725](https://news.cision.com/senseye-ltd-/r/siemens-acquires-senseye,c3653725)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