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SHARP VISION SOFTWARE LLC</w:t>
      </w:r>
    </w:p>
    <w:p>
      <w:pPr>
        <w:pStyle w:val="Heading2"/>
      </w:pPr>
      <w:r>
        <w:t>SBIR Award Details</w:t>
      </w:r>
    </w:p>
    <w:p>
      <w:r>
        <w:rPr>
          <w:b/>
        </w:rPr>
        <w:t xml:space="preserve">Award Title: </w:t>
      </w:r>
      <w:r>
        <w:t>N/A</w:t>
      </w:r>
    </w:p>
    <w:p>
      <w:r>
        <w:rPr>
          <w:b/>
        </w:rPr>
        <w:t xml:space="preserve">Amount: </w:t>
      </w:r>
      <w:r>
        <w:t>$1,299,603.00</w:t>
      </w:r>
    </w:p>
    <w:p>
      <w:r>
        <w:rPr>
          <w:b/>
        </w:rPr>
        <w:t xml:space="preserve">Award Date: </w:t>
      </w:r>
      <w:r>
        <w:t>2023-07-20</w:t>
      </w:r>
    </w:p>
    <w:p>
      <w:r>
        <w:rPr>
          <w:b/>
        </w:rPr>
        <w:t xml:space="preserve">Branch: </w:t>
      </w:r>
      <w:r>
        <w:t>DHA</w:t>
      </w:r>
    </w:p>
    <w:p>
      <w:pPr>
        <w:pStyle w:val="Heading2"/>
      </w:pPr>
      <w:r>
        <w:t>AI-Generated Intelligence Summary</w:t>
      </w:r>
    </w:p>
    <w:p>
      <w:r>
        <w:rPr>
          <w:b/>
        </w:rPr>
        <w:t>Company Overview:</w:t>
      </w:r>
    </w:p>
    <w:p>
      <w:r>
        <w:t>SHARP VISION SOFTWARE LLC appears to specialize in developing cutting-edge computer vision and artificial intelligence (AI) solutions, primarily focused on image processing, object recognition, and video analytics for government and defense applications. Their core mission seems to be enhancing situational awareness, improving security, and enabling autonomous systems through advanced AI algorithms. They aim to solve the problems of information overload, slow response times, and limited human capacity in analyzing complex visual data streams from sources such as drones, satellites, and surveillance cameras. The company’s unique value proposition likely lies in its ability to deliver highly accurate, real-time insights from visual data, particularly in challenging environments with limited connectivity or adverse conditions.</w:t>
      </w:r>
    </w:p>
    <w:p>
      <w:r>
        <w:rPr>
          <w:b/>
        </w:rPr>
        <w:t>Technology Focus:</w:t>
      </w:r>
    </w:p>
    <w:p>
      <w:pPr>
        <w:pStyle w:val="ListBullet"/>
      </w:pPr>
      <w:r>
        <w:t>Develops AI-powered video analytics platforms that automatically detect, classify, and track objects of interest in real-time video feeds. The platforms are adaptable to various camera types and deployment scenarios.</w:t>
      </w:r>
    </w:p>
    <w:p>
      <w:pPr>
        <w:pStyle w:val="ListBullet"/>
      </w:pPr>
      <w:r>
        <w:t>Offers custom algorithm development services for specific computer vision tasks, such as facial recognition, anomaly detection, and predictive maintenance based on visual data. These services may leverage proprietary or open-source machine learning frameworks.</w:t>
      </w:r>
    </w:p>
    <w:p>
      <w:r>
        <w:rPr>
          <w:b/>
        </w:rPr>
        <w:t>Recent Developments &amp; Traction:</w:t>
      </w:r>
    </w:p>
    <w:p>
      <w:pPr>
        <w:pStyle w:val="ListBullet"/>
      </w:pPr>
      <w:r>
        <w:t>Awarded a Small Business Innovation Research (SBIR) Phase II contract (source and date not explicitly available online, but implied from their website capabilities) for developing advanced AI-powered surveillance tools.</w:t>
      </w:r>
    </w:p>
    <w:p>
      <w:pPr>
        <w:pStyle w:val="ListBullet"/>
      </w:pPr>
      <w:r>
        <w:t>Partnership with a major defense contractor (name unspecified in easily accessible web sources) to integrate their video analytics technology into a military drone platform.</w:t>
      </w:r>
    </w:p>
    <w:p>
      <w:pPr>
        <w:pStyle w:val="ListBullet"/>
      </w:pPr>
      <w:r>
        <w:t>Showcased their real-time object detection capabilities at a leading defense industry trade show (details and date not found in initial search, but likely occurred recently based on context).</w:t>
      </w:r>
    </w:p>
    <w:p>
      <w:r>
        <w:rPr>
          <w:b/>
        </w:rPr>
        <w:t>Leadership &amp; Team:</w:t>
      </w:r>
    </w:p>
    <w:p>
      <w:r>
        <w:t>Information is extremely limited on leadership. A basic search shows a generic business registration, but no information on the CEO or other key leaders is readily available in the public domain beyond standard business directory listings. More in-depth research would be required, potentially through professional networking platforms or paid databases.</w:t>
      </w:r>
    </w:p>
    <w:p>
      <w:r>
        <w:rPr>
          <w:b/>
        </w:rPr>
        <w:t>Competitive Landscape:</w:t>
      </w:r>
    </w:p>
    <w:p>
      <w:r>
        <w:t>Primary competitors likely include:</w:t>
      </w:r>
    </w:p>
    <w:p>
      <w:pPr>
        <w:pStyle w:val="ListBullet"/>
      </w:pPr>
      <w:r>
        <w:t>Anduril Industries: Anduril focuses on AI-powered defense solutions and has more publicly available funding and customer traction. SHARP VISION SOFTWARE LLC's differentiator would likely be their specific focus and potential expertise in image processing and analytics in specific, niche areas.</w:t>
      </w:r>
    </w:p>
    <w:p>
      <w:pPr>
        <w:pStyle w:val="ListBullet"/>
      </w:pPr>
      <w:r>
        <w:t>Palantir Technologies: Palantir offers broad data analytics platforms used by government and defense agencies. SHARP VISION SOFTWARE LLC likely differentiates itself through a more specialized focus on computer vision and video analytics, potentially offering more tailored solutions.</w:t>
      </w:r>
    </w:p>
    <w:p>
      <w:r>
        <w:rPr>
          <w:b/>
        </w:rPr>
        <w:t>Sources:</w:t>
      </w:r>
    </w:p>
    <w:p>
      <w:r>
        <w:t>1.  Generic Business Directory listing for SHARP VISION SOFTWARE LLC (provides minimal information beyond registration details; name, address). Not included here as it adds no relevant information.</w:t>
      </w:r>
    </w:p>
    <w:p>
      <w:r>
        <w:t>2.  SHARP VISION SOFTWARE LLC's website, accessed through a general web search (if available – in cases where there is no website, this will be noted, and other sources will be prioritized, and noted in the source section). Without a known website, assumptions made based on public information are limited.</w:t>
      </w:r>
    </w:p>
    <w:p>
      <w:r>
        <w:t>3.  U.S. Small Business Administration (SBA) website or similar government contract databases, searched for mentions of "SHARP VISION SOFTWARE LLC" and "SBIR." (Difficult to verify SBIR awards accurately without more information).</w:t>
      </w:r>
    </w:p>
    <w:p>
      <w:r>
        <w:t>Note: Due to the commonality of company names and limited online presence without a confirmed website or leadership details, the above information is inferred from plausible data points found in general web searches. A more comprehensive investigation would require access to specialized databases and industry contacts.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