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SHIPCOM FEDERAL SOLUTIONS LLC</w:t>
      </w:r>
    </w:p>
    <w:p>
      <w:pPr>
        <w:pStyle w:val="Heading2"/>
      </w:pPr>
      <w:r>
        <w:t>SBIR Award Details</w:t>
      </w:r>
    </w:p>
    <w:p>
      <w:r>
        <w:rPr>
          <w:b/>
        </w:rPr>
        <w:t xml:space="preserve">Award Title: </w:t>
      </w:r>
      <w:r>
        <w:t>N/A</w:t>
      </w:r>
    </w:p>
    <w:p>
      <w:r>
        <w:rPr>
          <w:b/>
        </w:rPr>
        <w:t xml:space="preserve">Amount: </w:t>
      </w:r>
      <w:r>
        <w:t>$1,797,291.12</w:t>
      </w:r>
    </w:p>
    <w:p>
      <w:r>
        <w:rPr>
          <w:b/>
        </w:rPr>
        <w:t xml:space="preserve">Award Date: </w:t>
      </w:r>
      <w:r>
        <w:t>2024-08-02</w:t>
      </w:r>
    </w:p>
    <w:p>
      <w:r>
        <w:rPr>
          <w:b/>
        </w:rPr>
        <w:t xml:space="preserve">Branch: </w:t>
      </w:r>
      <w:r>
        <w:t>USAF</w:t>
      </w:r>
    </w:p>
    <w:p>
      <w:pPr>
        <w:pStyle w:val="Heading2"/>
      </w:pPr>
      <w:r>
        <w:t>AI-Generated Intelligence Summary</w:t>
      </w:r>
    </w:p>
    <w:p>
      <w:r>
        <w:rPr>
          <w:b/>
        </w:rPr>
        <w:t>Company Overview:</w:t>
      </w:r>
    </w:p>
    <w:p>
      <w:r>
        <w:t>SHIPCOM FEDERAL SOLUTIONS LLC is a privately held company providing integrated Command, Control, Communications, Computers, Intelligence, Surveillance, and Reconnaissance (C4ISR) solutions, cybersecurity expertise, and professional services to the U.S. Department of Defense, federal agencies, and commercial customers. Their core mission is to enhance operational effectiveness and security through innovative technology and tailored solutions. SHIPCOM aims to solve the challenges of modern warfare and critical infrastructure protection, focusing on situational awareness, information superiority, and network security. Their unique value proposition lies in their ability to blend deep domain expertise with cutting-edge technology to deliver mission-critical capabilities rapidly and effectively, offering end-to-end solutions from system design and integration to training and maintenance. They frequently highlight their ability to tailor solutions to meet the specific needs of each client, particularly government agencies.</w:t>
      </w:r>
    </w:p>
    <w:p>
      <w:r>
        <w:rPr>
          <w:b/>
        </w:rPr>
        <w:t>Technology Focus:</w:t>
      </w:r>
    </w:p>
    <w:p>
      <w:pPr>
        <w:pStyle w:val="ListBullet"/>
      </w:pPr>
      <w:r>
        <w:t>C4ISR Systems Integration:** Specializes in integrating various hardware and software components to create comprehensive C4ISR systems. This includes integrating sensors, communication systems, data analytics platforms, and display systems.</w:t>
      </w:r>
    </w:p>
    <w:p>
      <w:pPr>
        <w:pStyle w:val="ListBullet"/>
      </w:pPr>
      <w:r>
        <w:t>Cybersecurity Solutions:** Offers cybersecurity services including vulnerability assessments, penetration testing, incident response, and security engineering to protect critical infrastructure and networks. They also develop and implement secure communication protocols and encryption solutions.</w:t>
      </w:r>
    </w:p>
    <w:p>
      <w:r>
        <w:rPr>
          <w:b/>
        </w:rPr>
        <w:t>Recent Developments &amp; Traction:</w:t>
      </w:r>
    </w:p>
    <w:p>
      <w:pPr>
        <w:pStyle w:val="ListBullet"/>
      </w:pPr>
      <w:r>
        <w:t>In 2023, SHIPCOM was awarded a contract by the U.S. Navy to provide engineering and technical support services for Naval Command, Control, Communications, Computers, and Intelligence (C4I) systems.</w:t>
      </w:r>
    </w:p>
    <w:p>
      <w:pPr>
        <w:pStyle w:val="ListBullet"/>
      </w:pPr>
      <w:r>
        <w:t>In 2022, SHIPCOM announced the successful deployment of its advanced cybersecurity platform for a major federal agency, enhancing its threat detection and response capabilities.</w:t>
      </w:r>
    </w:p>
    <w:p>
      <w:pPr>
        <w:pStyle w:val="ListBullet"/>
      </w:pPr>
      <w:r>
        <w:t>SHIPCOM has expanded its partnership with several defense contractors to integrate its C4ISR solutions into larger defense systems, although specific details remain confidential.</w:t>
      </w:r>
    </w:p>
    <w:p>
      <w:r>
        <w:rPr>
          <w:b/>
        </w:rPr>
        <w:t>Leadership &amp; Team:</w:t>
      </w:r>
    </w:p>
    <w:p>
      <w:r>
        <w:t>Information readily available regarding specific leadership is limited. However, the company website often mentions "experienced professionals" and "industry veterans" leading various departments. A thorough investigation of LinkedIn and other professional networking sites would likely provide further details about specific leadership roles and their backgrounds.</w:t>
      </w:r>
    </w:p>
    <w:p>
      <w:r>
        <w:rPr>
          <w:b/>
        </w:rPr>
        <w:t>Competitive Landscape:</w:t>
      </w:r>
    </w:p>
    <w:p>
      <w:pPr>
        <w:pStyle w:val="ListBullet"/>
      </w:pPr>
      <w:r>
        <w:t>Leidos:** Leidos is a major defense contractor providing similar C4ISR and cybersecurity solutions.</w:t>
      </w:r>
    </w:p>
    <w:p>
      <w:pPr>
        <w:pStyle w:val="ListBullet"/>
      </w:pPr>
      <w:r>
        <w:t>CACI International:** CACI is another key competitor offering a wide range of IT solutions and services to the U.S. government. SHIPCOM differentiates itself through a more agile, tailored approach, focusing on specialized solutions and quicker deployment times, appealing to clients seeking responsiveness and innovation.</w:t>
      </w:r>
    </w:p>
    <w:p>
      <w:r>
        <w:rPr>
          <w:b/>
        </w:rPr>
        <w:t>Sources:</w:t>
      </w:r>
    </w:p>
    <w:p>
      <w:r>
        <w:t>1.  [https://www.shipcomfederalsolutions.com/](https://www.shipcomfederalsolutions.com/) (Company Website - Used for overview, mission, and services)</w:t>
      </w:r>
    </w:p>
    <w:p>
      <w:r>
        <w:t>2.  [https://www.zoominfo.com/c/shipcom-federal-solutions-llc/377818587](https://www.zoominfo.com/c/shipcom-federal-solutions-llc/377818587) (ZoomInfo Profile - Used for general business information)</w:t>
      </w:r>
    </w:p>
    <w:p>
      <w:r>
        <w:t>3.  [https://www.dnb.com/business-directory/company-profiles.shipcom_federal_solutions_llc.84a71088d81536765bb1c3805c8d9634.html](https://www.dnb.com/business-directory/company-profiles.shipcom_federal_solutions_llc.84a71088d81536765bb1c3805c8d9634.html) (D&amp;B Hoovers Profile - Used for general business information and industry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