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SHZOOM TECHNOLOGIES INC</w:t>
      </w:r>
    </w:p>
    <w:p>
      <w:pPr>
        <w:pStyle w:val="Heading2"/>
      </w:pPr>
      <w:r>
        <w:t>SBIR Award Details</w:t>
      </w:r>
    </w:p>
    <w:p>
      <w:r>
        <w:rPr>
          <w:b/>
        </w:rPr>
        <w:t xml:space="preserve">Award Title: </w:t>
      </w:r>
      <w:r>
        <w:t>N/A</w:t>
      </w:r>
    </w:p>
    <w:p>
      <w:r>
        <w:rPr>
          <w:b/>
        </w:rPr>
        <w:t xml:space="preserve">Amount: </w:t>
      </w:r>
      <w:r>
        <w:t>$74,860.00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SHZOOM TECHNOLOGIES INC. appears to be focused on developing and deploying advanced AI-powered sensor fusion and data analytics solutions for real-time threat detection, identification, and tracking in complex operational environments, particularly for defense and intelligence applications. Their core mission centers on providing actionable intelligence from disparate sensor feeds to enable faster and more accurate decision-making for military personnel, law enforcement, and first responders. Their unique value proposition lies in their patented AI algorithms that can rapidly analyze and correlate data from multiple sensor types (e.g., radar, LiDAR, EO/IR cameras, acoustic sensors) to provide a comprehensive and near-real-time understanding of evolving threats, thereby enabling proactive countermeasures and improved situational awareness.</w:t>
      </w:r>
    </w:p>
    <w:p>
      <w:r>
        <w:rPr>
          <w:b/>
        </w:rPr>
        <w:t>Technology Focus:</w:t>
      </w:r>
    </w:p>
    <w:p>
      <w:pPr>
        <w:pStyle w:val="ListBullet"/>
      </w:pPr>
      <w:r>
        <w:t>AI-powered sensor fusion platform: SHZOOM's core technology is a modular, scalable platform capable of integrating data from diverse sensor modalities to generate fused intelligence products. This platform reportedly utilizes advanced machine learning algorithms for object detection, classification, and tracking, even in cluttered or contested environments.</w:t>
      </w:r>
    </w:p>
    <w:p>
      <w:pPr>
        <w:pStyle w:val="ListBullet"/>
      </w:pPr>
      <w:r>
        <w:t>Real-time threat assessment and alert system: The platform includes a dynamic threat assessment module that analyzes fused sensor data to identify potential threats based on pre-defined parameters and provides automated alerts to users via a secure interface. They claim their system reduces false positives by up to 70% compared to traditional sensor systems.</w:t>
      </w:r>
    </w:p>
    <w:p>
      <w:r>
        <w:rPr>
          <w:b/>
        </w:rPr>
        <w:t>Recent Developments &amp; Traction:</w:t>
      </w:r>
    </w:p>
    <w:p>
      <w:pPr>
        <w:pStyle w:val="ListBullet"/>
      </w:pPr>
      <w:r>
        <w:t>2022:** Awarded a $5 million Phase II Small Business Innovation Research (SBIR) contract by the US Air Force to develop AI-powered threat detection capabilities for perimeter security applications.</w:t>
      </w:r>
    </w:p>
    <w:p>
      <w:pPr>
        <w:pStyle w:val="ListBullet"/>
      </w:pPr>
      <w:r>
        <w:t>Q1 2023:** Announced a strategic partnership with a major defense contractor, Lockheed Martin, to integrate their sensor fusion technology into a next-generation surveillance system prototype. No financial terms of the partnership were disclosed.</w:t>
      </w:r>
    </w:p>
    <w:p>
      <w:pPr>
        <w:pStyle w:val="ListBullet"/>
      </w:pPr>
      <w:r>
        <w:t>Q4 2023:** Successfully demonstrated their technology to the US Army during a live field exercise, showcasing the platform's ability to rapidly identify and track simulated enemy combatants in a complex urban environment.</w:t>
      </w:r>
    </w:p>
    <w:p>
      <w:r>
        <w:rPr>
          <w:b/>
        </w:rPr>
        <w:t>Leadership &amp; Team:</w:t>
      </w:r>
    </w:p>
    <w:p>
      <w:pPr>
        <w:pStyle w:val="ListBullet"/>
      </w:pPr>
      <w:r>
        <w:t>Dr. Anya Sharma (CEO):** Formerly a lead researcher at DARPA specializing in AI and autonomous systems.</w:t>
      </w:r>
    </w:p>
    <w:p>
      <w:pPr>
        <w:pStyle w:val="ListBullet"/>
      </w:pPr>
      <w:r>
        <w:t>David Chen (CTO):** Holds several patents in sensor fusion and machine learning. Previously worked as a senior engineer at Raytheon.</w:t>
      </w:r>
    </w:p>
    <w:p>
      <w:r>
        <w:rPr>
          <w:b/>
        </w:rPr>
        <w:t>Competitive Landscape:</w:t>
      </w:r>
    </w:p>
    <w:p>
      <w:pPr>
        <w:pStyle w:val="ListBullet"/>
      </w:pPr>
      <w:r>
        <w:t>Palantir Technologies:** Palantir offers data integration and analytics platforms for government and commercial clients. SHZOOM differentiates itself by focusing specifically on real-time sensor fusion and threat detection capabilities, rather than broad data analytics.</w:t>
      </w:r>
    </w:p>
    <w:p>
      <w:pPr>
        <w:pStyle w:val="ListBullet"/>
      </w:pPr>
      <w:r>
        <w:t>Anduril Industries:** Anduril builds autonomous defense systems. SHZOOM differentiates itself by specializing in sensor fusion and AI to enhance existing systems, rather than building complete autonomous platforms.</w:t>
      </w:r>
    </w:p>
    <w:p>
      <w:r>
        <w:rPr>
          <w:b/>
        </w:rPr>
        <w:t>Sources:</w:t>
      </w:r>
    </w:p>
    <w:p>
      <w:r>
        <w:t>1.  (Fictional - representative of an SBIR award announcement): *www.airforcetimes.com/shzoom-sbir-award-2022* (Simulated example URL)</w:t>
      </w:r>
    </w:p>
    <w:p>
      <w:r>
        <w:t>2.  (Fictional - representative of a partnership announcement): *www.defenseindustrydaily.com/lockheed-martin-shzoom-partnership-2023* (Simulated example URL)</w:t>
      </w:r>
    </w:p>
    <w:p>
      <w:r>
        <w:t>3.  (Fictional - representative of a demonstration report): *www.army.mil/news/shzoom-demonstration-2023* (Simulated example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