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SILICONCORE TECHNOLOGY, INC.</w:t>
      </w:r>
    </w:p>
    <w:p>
      <w:pPr>
        <w:pStyle w:val="Heading2"/>
      </w:pPr>
      <w:r>
        <w:t>SBIR Award Details</w:t>
      </w:r>
    </w:p>
    <w:p>
      <w:r>
        <w:rPr>
          <w:b/>
        </w:rPr>
        <w:t xml:space="preserve">Award Title: </w:t>
      </w:r>
      <w:r>
        <w:t>N/A</w:t>
      </w:r>
    </w:p>
    <w:p>
      <w:r>
        <w:rPr>
          <w:b/>
        </w:rPr>
        <w:t xml:space="preserve">Amount: </w:t>
      </w:r>
      <w:r>
        <w:t>$239,770.00</w:t>
      </w:r>
    </w:p>
    <w:p>
      <w:r>
        <w:rPr>
          <w:b/>
        </w:rPr>
        <w:t xml:space="preserve">Award Date: </w:t>
      </w:r>
      <w:r>
        <w:t>2023-06-26</w:t>
      </w:r>
    </w:p>
    <w:p>
      <w:r>
        <w:rPr>
          <w:b/>
        </w:rPr>
        <w:t xml:space="preserve">Branch: </w:t>
      </w:r>
      <w:r>
        <w:t>NAVY</w:t>
      </w:r>
    </w:p>
    <w:p>
      <w:pPr>
        <w:pStyle w:val="Heading2"/>
      </w:pPr>
      <w:r>
        <w:t>AI-Generated Intelligence Summary</w:t>
      </w:r>
    </w:p>
    <w:p>
      <w:r>
        <w:rPr>
          <w:b/>
        </w:rPr>
        <w:t>Company Overview:</w:t>
      </w:r>
    </w:p>
    <w:p>
      <w:r>
        <w:t>SiliconCore Technology, Inc. appears to be a company specializing in the design and manufacturing of fine-pitch LED display solutions. Their primary business focuses on providing high-performance, energy-efficient, and visually superior display technology for various applications including command and control centers, broadcast studios, simulation and training environments, and high-end residential settings. They aim to solve the limitations of traditional display technologies such as pixelation, limited viewing angles, and high power consumption, offering seamless, high-resolution visual experiences. Their unique value proposition centers around their patented Common Cathode Technology and other proprietary advancements in LED packaging and driving schemes, enabling higher brightness, lower power consumption, and increased lifespan compared to conventional LED displays.</w:t>
      </w:r>
    </w:p>
    <w:p>
      <w:r>
        <w:rPr>
          <w:b/>
        </w:rPr>
        <w:t>Technology Focus:</w:t>
      </w:r>
    </w:p>
    <w:p>
      <w:pPr>
        <w:pStyle w:val="ListBullet"/>
      </w:pPr>
      <w:r>
        <w:t>Common Cathode Technology:** This patented technology allows for more efficient power distribution, reducing heat generation and enabling higher brightness levels while consuming less energy. SiliconCore claims up to 40% lower power consumption compared to common anode LED displays.</w:t>
      </w:r>
    </w:p>
    <w:p>
      <w:pPr>
        <w:pStyle w:val="ListBullet"/>
      </w:pPr>
      <w:r>
        <w:t>Direct-View LED Displays:** They manufacture a range of fine-pitch LED displays with pixel pitches as low as 0.6mm, enabling high-resolution imagery even at close viewing distances. Their displays are designed for 24/7 operation and feature long lifespans.</w:t>
      </w:r>
    </w:p>
    <w:p>
      <w:r>
        <w:rPr>
          <w:b/>
        </w:rPr>
        <w:t>Recent Developments &amp; Traction:</w:t>
      </w:r>
    </w:p>
    <w:p>
      <w:pPr>
        <w:pStyle w:val="ListBullet"/>
      </w:pPr>
      <w:r>
        <w:t>Expanded Product Line:** SiliconCore has consistently expanded its product line with new LED display models featuring increasingly finer pixel pitches and improved performance characteristics to cater to diverse customer needs and applications. Specific product launches aren't readily available with dates and details without deeper access.</w:t>
      </w:r>
    </w:p>
    <w:p>
      <w:pPr>
        <w:pStyle w:val="ListBullet"/>
      </w:pPr>
      <w:r>
        <w:t>Partnership with Key Integrators:** While specific details are scarce publicly, SiliconCore relies heavily on partnerships with AV integrators and system providers to deploy their solutions in various markets. This includes the defense and aerospace sectors.</w:t>
      </w:r>
    </w:p>
    <w:p>
      <w:r>
        <w:rPr>
          <w:b/>
        </w:rPr>
        <w:t>Leadership &amp; Team:</w:t>
      </w:r>
    </w:p>
    <w:p>
      <w:r>
        <w:t>Due to limited information available publicly, specific names of key leaders (CEO, CTO, President) are difficult to ascertain. The website and press releases generally focus on the technology and its applications rather than highlighting specific leadership profiles. In-depth information would require access to proprietary databases or direct company contact.</w:t>
      </w:r>
    </w:p>
    <w:p>
      <w:r>
        <w:rPr>
          <w:b/>
        </w:rPr>
        <w:t>Competitive Landscape:</w:t>
      </w:r>
    </w:p>
    <w:p>
      <w:pPr>
        <w:pStyle w:val="ListBullet"/>
      </w:pPr>
      <w:r>
        <w:t>Leyard (Planar Systems):** A leading manufacturer of LED display solutions with a wide range of products and a strong global presence.</w:t>
      </w:r>
    </w:p>
    <w:p>
      <w:pPr>
        <w:pStyle w:val="ListBullet"/>
      </w:pPr>
      <w:r>
        <w:t>Absen:** Another major player in the LED display market, offering a comprehensive portfolio of LED displays for various applications.</w:t>
      </w:r>
    </w:p>
    <w:p>
      <w:r>
        <w:t>SiliconCore differentiates itself through its patented Common Cathode Technology, which offers potential advantages in terms of power efficiency and heat management, a crucial factor for applications in demanding environments like command centers and simulation systems. This focus on technological innovation provides a unique selling point in a competitive market.</w:t>
      </w:r>
    </w:p>
    <w:p>
      <w:r>
        <w:rPr>
          <w:b/>
        </w:rPr>
        <w:t>Sources:</w:t>
      </w:r>
    </w:p>
    <w:p>
      <w:r>
        <w:t>1.  [https://www.silicon-core.com/](https://www.silicon-core.com/)</w:t>
      </w:r>
    </w:p>
    <w:p>
      <w:r>
        <w:t>2.  [https://www.ravepubs.com/](https://www.ravepubs.com/) - Industry publications were used to search for SiliconCore but results were varied. Not a direct URL, but a source type.</w:t>
      </w:r>
    </w:p>
    <w:p>
      <w:r>
        <w:t>3.  [https://ledinside.com/](https://ledinside.com/) - Industry publications were used to search for SiliconCore but results were varied. Not a direct URL, but a source type.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