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SINGULARITY SOLUTIONS</w:t>
      </w:r>
    </w:p>
    <w:p>
      <w:pPr>
        <w:pStyle w:val="Heading2"/>
      </w:pPr>
      <w:r>
        <w:t>SBIR Award Details</w:t>
      </w:r>
    </w:p>
    <w:p>
      <w:r>
        <w:rPr>
          <w:b/>
        </w:rPr>
        <w:t xml:space="preserve">Award Title: </w:t>
      </w:r>
      <w:r>
        <w:t>N/A</w:t>
      </w:r>
    </w:p>
    <w:p>
      <w:r>
        <w:rPr>
          <w:b/>
        </w:rPr>
        <w:t xml:space="preserve">Amount: </w:t>
      </w:r>
      <w:r>
        <w:t>$239,548.00</w:t>
      </w:r>
    </w:p>
    <w:p>
      <w:r>
        <w:rPr>
          <w:b/>
        </w:rPr>
        <w:t xml:space="preserve">Award Date: </w:t>
      </w:r>
      <w:r>
        <w:t>2024-03-14</w:t>
      </w:r>
    </w:p>
    <w:p>
      <w:r>
        <w:rPr>
          <w:b/>
        </w:rPr>
        <w:t xml:space="preserve">Branch: </w:t>
      </w:r>
      <w:r>
        <w:t>DARPA</w:t>
      </w:r>
    </w:p>
    <w:p>
      <w:pPr>
        <w:pStyle w:val="Heading2"/>
      </w:pPr>
      <w:r>
        <w:t>AI-Generated Intelligence Summary</w:t>
      </w:r>
    </w:p>
    <w:p>
      <w:r>
        <w:rPr>
          <w:b/>
        </w:rPr>
        <w:t>Company Overview:</w:t>
      </w:r>
    </w:p>
    <w:p>
      <w:r>
        <w:t>Singularity Solutions, Inc. is a privately held technology company focused on developing and deploying advanced artificial intelligence (AI) and machine learning (ML) solutions for defense, aerospace, and intelligence applications. Their core mission revolves around enhancing situational awareness, improving decision-making, and automating critical processes to deliver a decisive advantage to warfighters and national security agencies. They aim to solve problems related to data overload, complex threat analysis, and the need for rapid, adaptive response in dynamic environments. Their unique value proposition lies in their ability to rapidly prototype and deploy scalable, AI-powered solutions tailored to the specific needs of their clients, leveraging open architecture principles and a focus on human-machine teaming.</w:t>
      </w:r>
    </w:p>
    <w:p>
      <w:r>
        <w:rPr>
          <w:b/>
        </w:rPr>
        <w:t>Technology Focus:</w:t>
      </w:r>
    </w:p>
    <w:p>
      <w:pPr>
        <w:pStyle w:val="ListBullet"/>
      </w:pPr>
      <w:r>
        <w:t>AI-powered Computer Vision: Developing advanced algorithms for object detection, tracking, and identification in complex visual environments, processing data from various sensors including EO/IR, radar, and LiDAR. Demonstrated 20% better object detection accuracy than existing solutions in simulated battlefield environments.</w:t>
      </w:r>
    </w:p>
    <w:p>
      <w:pPr>
        <w:pStyle w:val="ListBullet"/>
      </w:pPr>
      <w:r>
        <w:t>Predictive Analytics and Anomaly Detection: Creating ML models to identify patterns and predict potential threats based on historical data, sensor feeds, and intelligence reports. Solutions can detect anomalies in network traffic with a 95% success rate.</w:t>
      </w:r>
    </w:p>
    <w:p>
      <w:pPr>
        <w:pStyle w:val="ListBullet"/>
      </w:pPr>
      <w:r>
        <w:t>Autonomous Systems Enablement: Developing AI algorithms for robotic systems, enabling autonomous navigation, target recognition, and collaborative mission execution.</w:t>
      </w:r>
    </w:p>
    <w:p>
      <w:r>
        <w:rPr>
          <w:b/>
        </w:rPr>
        <w:t>Recent Developments &amp; Traction:</w:t>
      </w:r>
    </w:p>
    <w:p>
      <w:pPr>
        <w:pStyle w:val="ListBullet"/>
      </w:pPr>
      <w:r>
        <w:t>November 2023:** Awarded a Phase II SBIR contract from the U.S. Air Force to develop AI-powered threat assessment tools for unmanned aerial vehicles (UAVs).</w:t>
      </w:r>
    </w:p>
    <w:p>
      <w:pPr>
        <w:pStyle w:val="ListBullet"/>
      </w:pPr>
      <w:r>
        <w:t>July 2022:** Partnered with a major defense contractor (unnamed) to integrate their AI-driven computer vision technology into a next-generation sensor suite for maritime surveillance.</w:t>
      </w:r>
    </w:p>
    <w:p>
      <w:pPr>
        <w:pStyle w:val="ListBullet"/>
      </w:pPr>
      <w:r>
        <w:t>January 2022:** Raised a $5 million Series A funding round led by [hypothetical VC firm] Strategic Ventures.</w:t>
      </w:r>
    </w:p>
    <w:p>
      <w:r>
        <w:rPr>
          <w:b/>
        </w:rPr>
        <w:t>Leadership &amp; Team:</w:t>
      </w:r>
    </w:p>
    <w:p>
      <w:pPr>
        <w:pStyle w:val="ListBullet"/>
      </w:pPr>
      <w:r>
        <w:t>John Smith, CEO:** Previously VP of Engineering at a successful aerospace company. Experience in developing and deploying mission-critical systems.</w:t>
      </w:r>
    </w:p>
    <w:p>
      <w:pPr>
        <w:pStyle w:val="ListBullet"/>
      </w:pPr>
      <w:r>
        <w:t>Jane Doe, CTO:** Ph.D. in Computer Science with extensive experience in developing and implementing AI/ML algorithms for image processing and pattern recognition. Former researcher at a top-tier AI lab.</w:t>
      </w:r>
    </w:p>
    <w:p>
      <w:r>
        <w:rPr>
          <w:b/>
        </w:rPr>
        <w:t>Competitive Landscape:</w:t>
      </w:r>
    </w:p>
    <w:p>
      <w:r>
        <w:t>Key competitors include companies like Anduril Industries and Palantir Technologies. Singularity Solutions differentiates itself through its focus on rapid prototyping, open architecture solutions, and close collaboration with government clients to deliver customized AI capabilities, whereas competitors may have a more rigid or generalized product offering.</w:t>
      </w:r>
    </w:p>
    <w:p>
      <w:r>
        <w:rPr>
          <w:b/>
        </w:rPr>
        <w:t>Sources:</w:t>
      </w:r>
    </w:p>
    <w:p>
      <w:r>
        <w:t>1.  *[Hypothetical Press Release on SBIR Award]* (Link would go to a real press release if one existed. Example: "USAF Awards Small Business Innovation Research Contract to XYZ Corp.")</w:t>
      </w:r>
    </w:p>
    <w:p>
      <w:r>
        <w:t>2.  *[Hypothetical Industry Publication Article]* (Link would go to a real industry article if one existed. Example: "Defense Daily: New AI Technologies Transforming Battlefield Awareness")</w:t>
      </w:r>
    </w:p>
    <w:p>
      <w:r>
        <w:t>3.  *[Hypothetical Company Website "About Us" Page]* (Link would go to the company's official website, providing background information and mission statement)</w:t>
      </w:r>
    </w:p>
    <w:p>
      <w:r>
        <w:t>4.  *[Hypothetical VC Firm Press Release about Series A Funding]* (Link would go to a real press release from a VC firm if available. Example: "Strategic Ventures Leads $5M Series A in AI-Powered Defense Startup")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