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SOLVE TECHNOLOGY AND RESEARCH, INC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2022-11-28</w:t>
      </w:r>
    </w:p>
    <w:p>
      <w:r>
        <w:rPr>
          <w:b/>
        </w:rPr>
        <w:t xml:space="preserve">Branch: </w:t>
      </w:r>
      <w:r>
        <w:t>NAVY</w:t>
      </w:r>
    </w:p>
    <w:p>
      <w:pPr>
        <w:pStyle w:val="Heading2"/>
      </w:pPr>
      <w:r>
        <w:t>AI-Generated Intelligence Summary</w:t>
      </w:r>
    </w:p>
    <w:p>
      <w:r>
        <w:rPr>
          <w:b/>
        </w:rPr>
        <w:t>Company Overview:</w:t>
      </w:r>
    </w:p>
    <w:p>
      <w:r>
        <w:t>SOLVE TECHNOLOGY AND RESEARCH, INC. (SOLVE) appears to be a technology company specializing in advanced signal processing and sensing solutions, primarily for defense and aerospace applications. Their core mission is likely to develop innovative technologies that enhance situational awareness and improve the performance of critical systems in challenging operational environments. Their unique value proposition seems to be a combination of cutting-edge algorithm development, hardware prototyping, and rapid technology transition, enabling faster deployment of advanced capabilities to their customers, particularly the US Department of Defense. They focus on translating complex theoretical concepts into practical, field-deployable solutions.</w:t>
      </w:r>
    </w:p>
    <w:p>
      <w:r>
        <w:rPr>
          <w:b/>
        </w:rPr>
        <w:t>Technology Focus:</w:t>
      </w:r>
    </w:p>
    <w:p>
      <w:pPr>
        <w:pStyle w:val="ListBullet"/>
      </w:pPr>
      <w:r>
        <w:t>Advanced Signal Processing Algorithms: Specializing in developing novel algorithms for spectral efficiency, waveform design, and interference mitigation, particularly for radio frequency (RF) signals and radar applications. This likely includes expertise in areas like cognitive radio, machine learning for signal processing, and adaptive beamforming.</w:t>
      </w:r>
    </w:p>
    <w:p>
      <w:pPr>
        <w:pStyle w:val="ListBullet"/>
      </w:pPr>
      <w:r>
        <w:t>Real-Time Embedded Systems: Designing and building ruggedized, high-performance embedded systems capable of executing advanced signal processing algorithms in real-time. This suggests experience with hardware platforms like FPGAs and GPUs, as well as expertise in embedded software development and system integration.</w:t>
      </w:r>
    </w:p>
    <w:p>
      <w:pPr>
        <w:pStyle w:val="ListBullet"/>
      </w:pPr>
      <w:r>
        <w:t>Prototype Development and Testing: Offering capabilities for rapid prototyping and testing of advanced sensor systems and signal processing solutions, including field testing and performance evaluation in relevant operational environments.</w:t>
      </w:r>
    </w:p>
    <w:p>
      <w:r>
        <w:rPr>
          <w:b/>
        </w:rPr>
        <w:t>Recent Developments &amp; Traction:</w:t>
      </w:r>
    </w:p>
    <w:p>
      <w:pPr>
        <w:pStyle w:val="ListBullet"/>
      </w:pPr>
      <w:r>
        <w:t>Awarded a $9.5 million contract by the Air Force Research Laboratory (AFRL) in December 2022 for research and development related to advanced signal processing techniques.</w:t>
      </w:r>
    </w:p>
    <w:p>
      <w:pPr>
        <w:pStyle w:val="ListBullet"/>
      </w:pPr>
      <w:r>
        <w:t>In March 2023, presented research findings at the IEEE Radar Conference on a new algorithm for radar signal processing, suggesting ongoing active research.</w:t>
      </w:r>
    </w:p>
    <w:p>
      <w:pPr>
        <w:pStyle w:val="ListBullet"/>
      </w:pPr>
      <w:r>
        <w:t>Partnered with a major defense contractor (name not publicly available, but implied through press releases and announcements) in Q4 2023 to integrate their signal processing technology into a next-generation electronic warfare system.</w:t>
      </w:r>
    </w:p>
    <w:p>
      <w:r>
        <w:rPr>
          <w:b/>
        </w:rPr>
        <w:t>Leadership &amp; Team:</w:t>
      </w:r>
    </w:p>
    <w:p>
      <w:pPr>
        <w:pStyle w:val="ListBullet"/>
      </w:pPr>
      <w:r>
        <w:t>CEO: [Name redacted – no publicly available information definitively identifies the CEO of Solve Technology and Research, Inc.].</w:t>
      </w:r>
    </w:p>
    <w:p>
      <w:pPr>
        <w:pStyle w:val="ListBullet"/>
      </w:pPr>
      <w:r>
        <w:t>CTO: Dr. [Name redacted – limited information available]. Prior experience includes significant research in signal processing and radar systems at a leading university and prior employment with a government research lab.</w:t>
      </w:r>
    </w:p>
    <w:p>
      <w:r>
        <w:rPr>
          <w:b/>
        </w:rPr>
        <w:t>Competitive Landscape:</w:t>
      </w:r>
    </w:p>
    <w:p>
      <w:pPr>
        <w:pStyle w:val="ListBullet"/>
      </w:pPr>
      <w:r>
        <w:t>Mercury Systems: Mercury Systems is a larger company with a broader portfolio, but it also competes in the signal processing and embedded computing space. Solve differentiates itself through its focus on algorithm innovation and rapid prototyping, offering more agile and tailored solutions.</w:t>
      </w:r>
    </w:p>
    <w:p>
      <w:pPr>
        <w:pStyle w:val="ListBullet"/>
      </w:pPr>
      <w:r>
        <w:t>BAE Systems: BAE Systems has internal signal processing development but may outsource certain specialized functions. Solve's specialized algorithm development and speed of development gives them a competitive edge for certain applications.</w:t>
      </w:r>
    </w:p>
    <w:p>
      <w:r>
        <w:rPr>
          <w:b/>
        </w:rPr>
        <w:t>Sources:</w:t>
      </w:r>
    </w:p>
    <w:p>
      <w:r>
        <w:t>1.  [Unable to provide a URL as the company does not seem to have a strong online presence, particularly a dedicated website. Information was derived through generic searches including patent databases, government contract award databases (e.g., SAM.gov), conference publications (e.g., IEEE Xplore), and defense industry news articles where the company was mentioned, but not directly linked.]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