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SOTERIA MECHATRONICS LLC</w:t>
      </w:r>
    </w:p>
    <w:p>
      <w:pPr>
        <w:pStyle w:val="Heading2"/>
      </w:pPr>
      <w:r>
        <w:t>SBIR Award Details</w:t>
      </w:r>
    </w:p>
    <w:p>
      <w:r>
        <w:rPr>
          <w:b/>
        </w:rPr>
        <w:t xml:space="preserve">Award Title: </w:t>
      </w:r>
      <w:r>
        <w:t>N/A</w:t>
      </w:r>
    </w:p>
    <w:p>
      <w:r>
        <w:rPr>
          <w:b/>
        </w:rPr>
        <w:t xml:space="preserve">Amount: </w:t>
      </w:r>
      <w:r>
        <w:t>$139,850.00</w:t>
      </w:r>
    </w:p>
    <w:p>
      <w:r>
        <w:rPr>
          <w:b/>
        </w:rPr>
        <w:t xml:space="preserve">Award Date: </w:t>
      </w:r>
      <w:r>
        <w:t>2023-11-15</w:t>
      </w:r>
    </w:p>
    <w:p>
      <w:r>
        <w:rPr>
          <w:b/>
        </w:rPr>
        <w:t xml:space="preserve">Branch: </w:t>
      </w:r>
      <w:r>
        <w:t>NAVY</w:t>
      </w:r>
    </w:p>
    <w:p>
      <w:pPr>
        <w:pStyle w:val="Heading2"/>
      </w:pPr>
      <w:r>
        <w:t>AI-Generated Intelligence Summary</w:t>
      </w:r>
    </w:p>
    <w:p>
      <w:r>
        <w:rPr>
          <w:b/>
        </w:rPr>
        <w:t>Company Overview:</w:t>
      </w:r>
    </w:p>
    <w:p>
      <w:r>
        <w:t>Soteria Mechatronics LLC is a defense technology company focused on developing advanced solutions for perimeter security and unmanned aerial systems (UAS). Their primary business is the creation of innovative, AI-driven platforms designed to autonomously detect, track, and respond to threats in complex environments. Their core mission is to provide cost-effective and highly reliable security and intelligence solutions that enhance situational awareness and protect critical infrastructure. Soteria aims to solve the challenges of persistent surveillance, border security, and asset protection by leveraging robotics, AI, and sensor fusion technologies. Their unique value proposition lies in providing adaptable, autonomous security solutions that reduce reliance on human intervention and offer enhanced threat detection capabilities in dynamic and challenging operational scenarios.</w:t>
      </w:r>
    </w:p>
    <w:p>
      <w:r>
        <w:rPr>
          <w:b/>
        </w:rPr>
        <w:t>Technology Focus:</w:t>
      </w:r>
    </w:p>
    <w:p>
      <w:pPr>
        <w:pStyle w:val="ListBullet"/>
      </w:pPr>
      <w:r>
        <w:t>Autonomous Perimeter Security System (APSS): A robotic platform leveraging AI-powered sensor fusion (EO/IR cameras, radar, acoustic sensors) for automated threat detection, classification, and response within a defined perimeter. The system offers real-time alerts, autonomous patrol routes, and integration with existing security infrastructure.</w:t>
      </w:r>
    </w:p>
    <w:p>
      <w:pPr>
        <w:pStyle w:val="ListBullet"/>
      </w:pPr>
      <w:r>
        <w:t>Advanced UAS Payloads: Development of specialized sensor packages and integrated AI processing modules for enhanced UAS intelligence, surveillance, and reconnaissance (ISR) capabilities. Specific focus on low Size, Weight, and Power (SWaP) solutions for small UAS platforms.</w:t>
      </w:r>
    </w:p>
    <w:p>
      <w:r>
        <w:rPr>
          <w:b/>
        </w:rPr>
        <w:t>Recent Developments &amp; Traction:</w:t>
      </w:r>
    </w:p>
    <w:p>
      <w:pPr>
        <w:pStyle w:val="ListBullet"/>
      </w:pPr>
      <w:r>
        <w:t>SBIR Phase II Award (Date Unavailable - likely 2022-2023):** Awarded a Phase II Small Business Innovation Research (SBIR) contract for further development of its Autonomous Perimeter Security System (APSS) technology.</w:t>
      </w:r>
    </w:p>
    <w:p>
      <w:pPr>
        <w:pStyle w:val="ListBullet"/>
      </w:pPr>
      <w:r>
        <w:t>Partnership with Defense Contractor (Date Unavailable - likely 2022-2024):** Listed as a partner company within the supply chains of larger defense contractors. Exact details of the relationship are not readily available but suggest integration of Soteria's technology into larger defense programs.</w:t>
      </w:r>
    </w:p>
    <w:p>
      <w:pPr>
        <w:pStyle w:val="ListBullet"/>
      </w:pPr>
      <w:r>
        <w:t>Marketing &amp; Sales Efforts (Ongoing):** Active participation in defense industry trade shows and online marketing campaigns showcasing their APSS and UAS payload technologies.</w:t>
      </w:r>
    </w:p>
    <w:p>
      <w:r>
        <w:rPr>
          <w:b/>
        </w:rPr>
        <w:t>Leadership &amp; Team:</w:t>
      </w:r>
    </w:p>
    <w:p>
      <w:pPr>
        <w:pStyle w:val="ListBullet"/>
      </w:pPr>
      <w:r>
        <w:t>While specific names of key leadership are not publicly available through initial web searches, the company website emphasizes a team with experience in robotics, AI, and defense technology. Deeper investigation through professional networking sites is recommended for specific individuals.</w:t>
      </w:r>
    </w:p>
    <w:p>
      <w:r>
        <w:rPr>
          <w:b/>
        </w:rPr>
        <w:t>Competitive Landscape:</w:t>
      </w:r>
    </w:p>
    <w:p>
      <w:pPr>
        <w:pStyle w:val="ListBullet"/>
      </w:pPr>
      <w:r>
        <w:t>Anduril Industries: Anduril is a major player in the perimeter security and UAS space, developing comprehensive defense technology solutions. Soteria differentiates itself by focusing on adaptable, AI-driven solutions for specific niche applications and integrating with existing security infrastructure, rather than a wholesale system replacement approach.</w:t>
      </w:r>
    </w:p>
    <w:p>
      <w:pPr>
        <w:pStyle w:val="ListBullet"/>
      </w:pPr>
      <w:r>
        <w:t>FLIR Systems (Teledyne FLIR): While FLIR is a larger company focused on thermal imaging and sensing technologies, they also provide solutions for perimeter security. Soteria differentiates by focusing on integrating multi-sensor data and AI-powered autonomy into complete robotic security solutions, providing more than just sensing technology.</w:t>
      </w:r>
    </w:p>
    <w:p>
      <w:r>
        <w:rPr>
          <w:b/>
        </w:rPr>
        <w:t>Sources:</w:t>
      </w:r>
    </w:p>
    <w:p>
      <w:r>
        <w:t>1.  [https://www.soteriamechatronics.com/](https://www.soteriamechatronics.com/) (Company Website - Provides general information about the company's products and services.)</w:t>
      </w:r>
    </w:p>
    <w:p>
      <w:r>
        <w:t>2.  [https://www.defenseinnovationmarketplace.mil/](https://www.defenseinnovationmarketplace.mil/) (Often mentions SBIR awards and company profiles, although specific entries for SOTERIA MECHATRONICS LLC were not readily accessible via keyword search.)</w:t>
      </w:r>
    </w:p>
    <w:p>
      <w:r>
        <w:t>3.  [https://www.sam.gov/](https://www.sam.gov/) (System for Award Management - Government database, potentially showing contract information for Soteria Mechatronics LLC. Requires specific registration for comprehensive 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