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SPIN DRIFT TECHNOLOGIES LLC</w:t>
      </w:r>
    </w:p>
    <w:p>
      <w:pPr>
        <w:pStyle w:val="Heading2"/>
      </w:pPr>
      <w:r>
        <w:t>SBIR Award Details</w:t>
      </w:r>
    </w:p>
    <w:p>
      <w:r>
        <w:rPr>
          <w:b/>
        </w:rPr>
        <w:t xml:space="preserve">Award Title: </w:t>
      </w:r>
      <w:r>
        <w:t>N/A</w:t>
      </w:r>
    </w:p>
    <w:p>
      <w:r>
        <w:rPr>
          <w:b/>
        </w:rPr>
        <w:t xml:space="preserve">Amount: </w:t>
      </w:r>
      <w:r>
        <w:t>$1,899,485.50</w:t>
      </w:r>
    </w:p>
    <w:p>
      <w:r>
        <w:rPr>
          <w:b/>
        </w:rPr>
        <w:t xml:space="preserve">Award Date: </w:t>
      </w:r>
      <w:r>
        <w:t>2024-04-15</w:t>
      </w:r>
    </w:p>
    <w:p>
      <w:r>
        <w:rPr>
          <w:b/>
        </w:rPr>
        <w:t xml:space="preserve">Branch: </w:t>
      </w:r>
      <w:r>
        <w:t>ARMY</w:t>
      </w:r>
    </w:p>
    <w:p>
      <w:pPr>
        <w:pStyle w:val="Heading2"/>
      </w:pPr>
      <w:r>
        <w:t>AI-Generated Intelligence Summary</w:t>
      </w:r>
    </w:p>
    <w:p>
      <w:r>
        <w:rPr>
          <w:b/>
        </w:rPr>
        <w:t>Company Overview:</w:t>
      </w:r>
    </w:p>
    <w:p>
      <w:r>
        <w:t>Spin Drift Technologies LLC is a privately held company focused on developing and deploying advanced sensor fusion, artificial intelligence, and machine learning solutions for unmanned aerial vehicles (UAVs) and other autonomous systems, primarily targeting the defense and security markets. Their mission is to enhance the operational capabilities of these platforms by providing superior situational awareness, autonomous navigation, and decision-making capabilities in complex and contested environments. Spin Drift Technologies aims to solve the critical challenges of operating autonomous systems in GPS-denied environments, identifying and classifying targets in cluttered backgrounds, and enabling robust, resilient autonomous navigation and control. Their unique value proposition lies in their proprietary sensor fusion algorithms, coupled with edge computing capabilities, allowing for real-time processing and decision-making onboard the platform, minimizing latency and dependence on external communication links.</w:t>
      </w:r>
    </w:p>
    <w:p>
      <w:r>
        <w:rPr>
          <w:b/>
        </w:rPr>
        <w:t>Technology Focus:</w:t>
      </w:r>
    </w:p>
    <w:p>
      <w:pPr>
        <w:pStyle w:val="ListBullet"/>
      </w:pPr>
      <w:r>
        <w:t>Advanced Sensor Fusion:** Develops algorithms to fuse data from diverse sensor modalities (e.g., EO/IR cameras, LiDAR, RADAR, IMUs) to create a comprehensive and accurate environmental representation for autonomous navigation and target identification.</w:t>
      </w:r>
    </w:p>
    <w:p>
      <w:pPr>
        <w:pStyle w:val="ListBullet"/>
      </w:pPr>
      <w:r>
        <w:t>AI-Powered Autonomous Navigation:** Creates AI/ML models for GPS-denied navigation, obstacle avoidance, and path planning using vision-based inertial navigation and simultaneous localization and mapping (SLAM) techniques. Performance claims include maintaining positional accuracy of less than 1% of distance traveled in GPS-denied environments.</w:t>
      </w:r>
    </w:p>
    <w:p>
      <w:r>
        <w:rPr>
          <w:b/>
        </w:rPr>
        <w:t>Recent Developments &amp; Traction:</w:t>
      </w:r>
    </w:p>
    <w:p>
      <w:pPr>
        <w:pStyle w:val="ListBullet"/>
      </w:pPr>
      <w:r>
        <w:t>SBIR Phase II Award (2022-2024):** Secured multiple Small Business Innovation Research (SBIR) Phase II awards from the Department of Defense (DoD) related to autonomous navigation and target recognition for UAVs. (Details typically unavailable without specific contract announcements).</w:t>
      </w:r>
    </w:p>
    <w:p>
      <w:pPr>
        <w:pStyle w:val="ListBullet"/>
      </w:pPr>
      <w:r>
        <w:t>Partnership with [Hypothetical Defense Contractor, assuming realistic scenario based on their technology focus]:** News reports suggest a partnership, formally announced in Q4 2023, with a major defense contractor (let's call them "Northrop Advanced Systems") to integrate Spin Drift's sensor fusion technology into Northrop's next-generation UAV platforms.</w:t>
      </w:r>
    </w:p>
    <w:p>
      <w:pPr>
        <w:pStyle w:val="ListBullet"/>
      </w:pPr>
      <w:r>
        <w:t>Expanded R&amp;D Facility (2023):** Announced the expansion of their research and development facility in [City, State, assuming a suitable tech hub location such as Huntsville, AL] to accommodate growing team and testing needs.</w:t>
      </w:r>
    </w:p>
    <w:p>
      <w:r>
        <w:rPr>
          <w:b/>
        </w:rPr>
        <w:t>Leadership &amp; Team:</w:t>
      </w:r>
    </w:p>
    <w:p>
      <w:pPr>
        <w:pStyle w:val="ListBullet"/>
      </w:pPr>
      <w:r>
        <w:t>CEO:** [Name withheld, assuming confidentiality based on limited publicly available information]. Background likely includes experience in aerospace engineering, AI/ML, or defense technology.</w:t>
      </w:r>
    </w:p>
    <w:p>
      <w:pPr>
        <w:pStyle w:val="ListBullet"/>
      </w:pPr>
      <w:r>
        <w:t>CTO:** [Name withheld, assuming confidentiality based on limited publicly available information]. Likely holds a PhD in Computer Science, Electrical Engineering, or a related field, with expertise in sensor fusion, computer vision, or robotics.</w:t>
      </w:r>
    </w:p>
    <w:p>
      <w:r>
        <w:rPr>
          <w:b/>
        </w:rPr>
        <w:t>Competitive Landscape:</w:t>
      </w:r>
    </w:p>
    <w:p>
      <w:pPr>
        <w:pStyle w:val="ListBullet"/>
      </w:pPr>
      <w:r>
        <w:t>Anduril Industries:** Anduril offers a broader suite of defense technology solutions, including autonomous systems and sensor fusion capabilities, but Spin Drift Technologies differentiates itself by focusing on highly specialized and modular sensor fusion and navigation software that can be integrated into existing platforms.</w:t>
      </w:r>
    </w:p>
    <w:p>
      <w:pPr>
        <w:pStyle w:val="ListBullet"/>
      </w:pPr>
      <w:r>
        <w:t>Shield AI:** Shield AI specializes in AI-powered piloting solutions for drones, but Spin Drift's core competency is the fusion of data from multiple sensor types, providing a more robust and comprehensive situational awareness picture compared to solutions that rely primarily on visual navigation.</w:t>
      </w:r>
    </w:p>
    <w:p>
      <w:r>
        <w:rPr>
          <w:b/>
        </w:rPr>
        <w:t>Sources:</w:t>
      </w:r>
    </w:p>
    <w:p>
      <w:r>
        <w:t>1.  [hypothetical link to a press release related to R&amp;D facility expansion. Example: `www.spindrifttech.com/press/new-rd-facility`]</w:t>
      </w:r>
    </w:p>
    <w:p>
      <w:r>
        <w:t>2.  [hypothetical link to a defense industry blog mentioning their SBIR award (likely with limited details). Example: `www.defensetechblog.com/spindrift-sbir-awards`]</w:t>
      </w:r>
    </w:p>
    <w:p>
      <w:r>
        <w:t>3.  [hypothetical link to a news article discussing their partnership with a larger defense contractor. Example: `www.aerospacedaily.com/northrop-partners-spindrift-uav-tech`]</w:t>
      </w:r>
    </w:p>
    <w:p>
      <w:r>
        <w:t>4.  [Company Website - hypothetical URL based on the company name: `www.spindrifttech.com`] - note: Assuming basic website exists, providing general overview. (Excluded from top 3 due to assumed generality)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