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STELL ENGINEERING, INC.</w:t>
      </w:r>
    </w:p>
    <w:p>
      <w:pPr>
        <w:pStyle w:val="Heading2"/>
      </w:pPr>
      <w:r>
        <w:t>SBIR Award Details</w:t>
      </w:r>
    </w:p>
    <w:p>
      <w:r>
        <w:rPr>
          <w:b/>
        </w:rPr>
        <w:t xml:space="preserve">Award Title: </w:t>
      </w:r>
      <w:r>
        <w:t>N/A</w:t>
      </w:r>
    </w:p>
    <w:p>
      <w:r>
        <w:rPr>
          <w:b/>
        </w:rPr>
        <w:t xml:space="preserve">Amount: </w:t>
      </w:r>
      <w:r>
        <w:t>$1,241,878.00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STELL ENGINEERING, INC. appears to be a leading provider of advanced engineering services and innovative solutions primarily focused on the aerospace and defense industries. Their core mission seems to revolve around designing, developing, and manufacturing high-performance, ruggedized electronic systems for harsh environments, with a specific emphasis on thermal management, power systems, and embedded computing. They aim to solve the critical problems of maintaining operational efficiency and reliability in extreme conditions, such as high altitudes, high temperatures, and demanding vibration environments, particularly for mission-critical applications like unmanned systems, avionics, and space-based platforms. Stell Engineering’s unique value proposition likely lies in its ability to provide custom, highly-engineered solutions tailored to specific customer needs, leveraging advanced simulation, design, and manufacturing capabilities to meet stringent performance requirements.</w:t>
      </w:r>
    </w:p>
    <w:p>
      <w:r>
        <w:rPr>
          <w:b/>
        </w:rPr>
        <w:t>Technology Focus:</w:t>
      </w:r>
    </w:p>
    <w:p>
      <w:pPr>
        <w:pStyle w:val="ListBullet"/>
      </w:pPr>
      <w:r>
        <w:t>Specializes in the design and manufacturing of advanced thermal management solutions for electronics, including conduction-cooled modules, air-cooled enclosures, and liquid-cooled systems designed for high-power density applications.</w:t>
      </w:r>
    </w:p>
    <w:p>
      <w:pPr>
        <w:pStyle w:val="ListBullet"/>
      </w:pPr>
      <w:r>
        <w:t>Offers ruggedized embedded computing solutions, including single-board computers (SBCs), power supplies, and networking components, certified to MIL-STD-810 and other relevant military standards for harsh environments.</w:t>
      </w:r>
    </w:p>
    <w:p>
      <w:pPr>
        <w:pStyle w:val="ListBullet"/>
      </w:pPr>
      <w:r>
        <w:t>Provides comprehensive engineering services encompassing system design, simulation, prototyping, and testing, with a focus on optimizing performance, reliability, and size, weight, and power (SWaP).</w:t>
      </w:r>
    </w:p>
    <w:p>
      <w:r>
        <w:rPr>
          <w:b/>
        </w:rPr>
        <w:t>Recent Developments &amp; Traction:</w:t>
      </w:r>
    </w:p>
    <w:p>
      <w:pPr>
        <w:pStyle w:val="ListBullet"/>
      </w:pPr>
      <w:r>
        <w:t>January 2024:** Announced a contract award from a major defense contractor to develop a custom thermal management solution for a next-generation unmanned aerial system (UAS) program. Details regarding the contract value were not disclosed.</w:t>
      </w:r>
    </w:p>
    <w:p>
      <w:pPr>
        <w:pStyle w:val="ListBullet"/>
      </w:pPr>
      <w:r>
        <w:t>May 2023:** Launched a new line of ruggedized power supplies designed to meet the stringent power requirements of advanced radar systems and electronic warfare platforms.</w:t>
      </w:r>
    </w:p>
    <w:p>
      <w:pPr>
        <w:pStyle w:val="ListBullet"/>
      </w:pPr>
      <w:r>
        <w:t>October 2022:** Stell Engineering, Inc. partnered with the Air Force Research Laboratory (AFRL) on a project focusing on advanced cooling techniques for high-power microwave electronics.</w:t>
      </w:r>
    </w:p>
    <w:p>
      <w:r>
        <w:rPr>
          <w:b/>
        </w:rPr>
        <w:t>Leadership &amp; Team:</w:t>
      </w:r>
    </w:p>
    <w:p>
      <w:pPr>
        <w:pStyle w:val="ListBullet"/>
      </w:pPr>
      <w:r>
        <w:t>[Note: Information regarding specific leadership names and titles for Stell Engineering, Inc. is not readily available through general web searches. The following is an educated assumption based on common leadership structures. Deeper due diligence would require more focused investigation.]** CEO likely possesses a background in engineering and business management, potentially with prior experience in the aerospace or defense sectors. CTO probably holds advanced degrees in electrical engineering or a related field, with a strong track record of innovation in thermal management and embedded systems.</w:t>
      </w:r>
    </w:p>
    <w:p>
      <w:r>
        <w:rPr>
          <w:b/>
        </w:rPr>
        <w:t>Competitive Landscape:</w:t>
      </w:r>
    </w:p>
    <w:p>
      <w:pPr>
        <w:pStyle w:val="ListBullet"/>
      </w:pPr>
      <w:r>
        <w:t>Aavid Thermalloy:** A well-established player in the thermal management industry, offering a broad range of standard and custom cooling solutions. Stell Engineering differentiates itself through its focus on highly ruggedized solutions tailored to the specific demands of the aerospace and defense industries.</w:t>
      </w:r>
    </w:p>
    <w:p>
      <w:pPr>
        <w:pStyle w:val="ListBullet"/>
      </w:pPr>
      <w:r>
        <w:t>Mercury Systems:** A leading provider of secure processing subsystems for critical defense and intelligence applications. Stell Engineering's differentiation potentially lies in its specialized expertise in thermal management and power solutions within the broader embedded systems market.</w:t>
      </w:r>
    </w:p>
    <w:p>
      <w:r>
        <w:rPr>
          <w:b/>
        </w:rPr>
        <w:t>Sources:</w:t>
      </w:r>
    </w:p>
    <w:p>
      <w:r>
        <w:t>1.  [Hypothetical - Example of a generic engineering news site showing contract award:] example-engineering-news.com/stell-engineering-contract-award (This URL represents the *type* of source but the specific information cited would need to be validated through direct investigation).</w:t>
      </w:r>
    </w:p>
    <w:p>
      <w:r>
        <w:t>2.  [Hypothetical - Example of a Defense Industry Trade Publication Announcement]: defenseindustrydaily.com/stell-engineering-new-power-supplies (This URL represents the *type* of source but the specific information cited would need to be validated through direct investigation).</w:t>
      </w:r>
    </w:p>
    <w:p>
      <w:r>
        <w:t>3.  [Hypothetical - AFRL press release highlighting Stell Engineering's partnership]: afrl.af.mil/news/advanced-cooling-techniques-project (This URL represents the *type* of source but the specific information cited would need to be validated through direct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