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Sensytec Inc</w:t>
      </w:r>
    </w:p>
    <w:p>
      <w:pPr>
        <w:pStyle w:val="Heading2"/>
      </w:pPr>
      <w:r>
        <w:t>SBIR Award Details</w:t>
      </w:r>
    </w:p>
    <w:p>
      <w:r>
        <w:rPr>
          <w:b/>
        </w:rPr>
        <w:t xml:space="preserve">Award Title: </w:t>
      </w:r>
      <w:r>
        <w:t>N/A</w:t>
      </w:r>
    </w:p>
    <w:p>
      <w:r>
        <w:rPr>
          <w:b/>
        </w:rPr>
        <w:t xml:space="preserve">Amount: </w:t>
      </w:r>
      <w:r>
        <w:t>$74,999.00</w:t>
      </w:r>
    </w:p>
    <w:p>
      <w:r>
        <w:rPr>
          <w:b/>
        </w:rPr>
        <w:t xml:space="preserve">Award Date: </w:t>
      </w:r>
      <w:r>
        <w:t>2023-05-05</w:t>
      </w:r>
    </w:p>
    <w:p>
      <w:r>
        <w:rPr>
          <w:b/>
        </w:rPr>
        <w:t xml:space="preserve">Branch: </w:t>
      </w:r>
      <w:r>
        <w:t>USAF</w:t>
      </w:r>
    </w:p>
    <w:p>
      <w:pPr>
        <w:pStyle w:val="Heading2"/>
      </w:pPr>
      <w:r>
        <w:t>AI-Generated Intelligence Summary</w:t>
      </w:r>
    </w:p>
    <w:p>
      <w:r>
        <w:rPr>
          <w:b/>
        </w:rPr>
        <w:t>Company Overview:</w:t>
      </w:r>
    </w:p>
    <w:p>
      <w:r>
        <w:t>Sensytec Inc. is a technology company focused on developing and deploying sensor technologies and data analytics platforms for enhanced asset health monitoring and predictive maintenance, primarily in the concrete and construction industry, but with growing applicability in infrastructure and defense sectors. Their core mission is to revolutionize concrete management and infrastructure resilience through real-time data acquisition and actionable insights. They aim to solve problems related to premature concrete failure, construction delays, and inefficient resource allocation by providing solutions that enable proactive decision-making based on data-driven intelligence. Their unique value proposition lies in their proprietary sensor technology, which can be embedded directly into concrete structures to monitor key parameters such as temperature, humidity, stress, and strength in real-time, combined with a cloud-based platform that provides comprehensive data visualization, analysis, and predictive modeling. This allows for optimizing construction processes, preventing structural defects, and extending the lifespan of critical infrastructure.</w:t>
      </w:r>
    </w:p>
    <w:p>
      <w:r>
        <w:rPr>
          <w:b/>
        </w:rPr>
        <w:t>Technology Focus:</w:t>
      </w:r>
    </w:p>
    <w:p>
      <w:pPr>
        <w:pStyle w:val="ListBullet"/>
      </w:pPr>
      <w:r>
        <w:t>Sensytec Wireless Sensors:** Miniature, ruggedized sensors embedded within concrete structures to continuously monitor temperature, relative humidity, internal relative humidity, and compressive strength development. These sensors are wireless and operate on a long-range communication protocol, enabling real-time data transmission. Accuracy specifications vary by sensor type but typically fall within ±0.5°C for temperature and ±3% for relative humidity.</w:t>
      </w:r>
    </w:p>
    <w:p>
      <w:pPr>
        <w:pStyle w:val="ListBullet"/>
      </w:pPr>
      <w:r>
        <w:t>Sensytec Cloud Platform:** A secure, cloud-based platform that aggregates sensor data, performs advanced analytics, and provides real-time visualization of concrete health and structural performance. The platform includes features for data trending, threshold alerting, predictive modeling, and reporting.</w:t>
      </w:r>
    </w:p>
    <w:p>
      <w:r>
        <w:rPr>
          <w:b/>
        </w:rPr>
        <w:t>Recent Developments &amp; Traction:</w:t>
      </w:r>
    </w:p>
    <w:p>
      <w:pPr>
        <w:pStyle w:val="ListBullet"/>
      </w:pPr>
      <w:r>
        <w:t>Strategic Partnership (Date Unavailable):** Announced a partnership with a major construction materials supplier to integrate Sensytec's technology into their concrete mix designs. This partnership aims to provide customers with enhanced quality control and improved concrete performance.</w:t>
      </w:r>
    </w:p>
    <w:p>
      <w:pPr>
        <w:pStyle w:val="ListBullet"/>
      </w:pPr>
      <w:r>
        <w:t>Series A Funding (Amount and Date Unavailable):** Received Series A funding to scale up production and expand their market reach. Lead investors were not publicly disclosed in readily available resources.</w:t>
      </w:r>
    </w:p>
    <w:p>
      <w:pPr>
        <w:pStyle w:val="ListBullet"/>
      </w:pPr>
      <w:r>
        <w:t>Department of Defense SBIR Phase I/II Awards (Dates and Amounts Unavailable):** Awarded Small Business Innovation Research (SBIR) Phase I and II grants from the Department of Defense, indicating potential for defense-related applications and government validation of their technology.</w:t>
      </w:r>
    </w:p>
    <w:p>
      <w:r>
        <w:rPr>
          <w:b/>
        </w:rPr>
        <w:t>Leadership &amp; Team:</w:t>
      </w:r>
    </w:p>
    <w:p>
      <w:pPr>
        <w:pStyle w:val="ListBullet"/>
      </w:pPr>
      <w:r>
        <w:t>Dr. Antonios Lithenas (CEO):** Founder and CEO of Sensytec, with extensive experience in sensor technology, materials science, and structural health monitoring.</w:t>
      </w:r>
    </w:p>
    <w:p>
      <w:pPr>
        <w:pStyle w:val="ListBullet"/>
      </w:pPr>
      <w:r>
        <w:t>Information on other key leaders (CTO, President) not readily available in top-level searches; further in-depth research would be necessary to ascertain current key leadership roles beyond the CEO.</w:t>
      </w:r>
    </w:p>
    <w:p>
      <w:r>
        <w:rPr>
          <w:b/>
        </w:rPr>
        <w:t>Competitive Landscape:</w:t>
      </w:r>
    </w:p>
    <w:p>
      <w:pPr>
        <w:pStyle w:val="ListBullet"/>
      </w:pPr>
      <w:r>
        <w:t>Giatec Scientific:** Giatec offers similar concrete monitoring solutions. Sensytec differentiates itself through its focus on embedding miniature, ruggedized sensors directly within the concrete mix, allowing for more accurate and localized monitoring of concrete properties compared to surface-mounted or external measurement techniques.</w:t>
      </w:r>
    </w:p>
    <w:p>
      <w:pPr>
        <w:pStyle w:val="ListBullet"/>
      </w:pPr>
      <w:r>
        <w:t>Trimble:** Trimble offers construction management software with some concrete monitoring integrations. Sensytec's differentiator is its specialized hardware and focus solely on concrete and structural health, providing more granular and dedicated data collection and analysis.</w:t>
      </w:r>
    </w:p>
    <w:p>
      <w:r>
        <w:rPr>
          <w:b/>
        </w:rPr>
        <w:t>Sources:</w:t>
      </w:r>
    </w:p>
    <w:p>
      <w:r>
        <w:t>1.  [https://sensytec.com/](https://sensytec.com/)</w:t>
      </w:r>
    </w:p>
    <w:p>
      <w:r>
        <w:t>2.  [https://www.nsf.gov/awardsearch/showAward?AWD_ID=1822189](https://www.nsf.gov/awardsearch/showAward?AWD_ID=1822189) (NSF Award Search Details)</w:t>
      </w:r>
    </w:p>
    <w:p>
      <w:r>
        <w:t>3.  Various press releases and news articles mentioning Sensytec (aggregated via Google News search - Specific URLs may vary based on search time).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