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TACTICUM LLC</w:t>
      </w:r>
    </w:p>
    <w:p>
      <w:pPr>
        <w:pStyle w:val="Heading2"/>
      </w:pPr>
      <w:r>
        <w:t>SBIR Award Details</w:t>
      </w:r>
    </w:p>
    <w:p>
      <w:r>
        <w:rPr>
          <w:b/>
        </w:rPr>
        <w:t xml:space="preserve">Award Title: </w:t>
      </w:r>
      <w:r>
        <w:t>N/A</w:t>
      </w:r>
    </w:p>
    <w:p>
      <w:r>
        <w:rPr>
          <w:b/>
        </w:rPr>
        <w:t xml:space="preserve">Amount: </w:t>
      </w:r>
      <w:r>
        <w:t>$74,968.00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TACTICUM LLC is a technology company focused on developing and deploying advanced situational awareness and decision support tools for military, law enforcement, and intelligence communities. Their core mission is to enhance operator effectiveness and survivability by providing real-time, integrated intelligence and actionable insights derived from diverse data sources. They aim to solve the problem of information overload and fragmented data streams that hinder effective decision-making in complex operational environments. Their unique value proposition lies in their ability to fuse disparate data sources (e.g., sensor feeds, geospatial data, open-source intelligence) into a common operational picture, providing users with enhanced awareness and predictive capabilities for proactive threat mitigation and mission execution.</w:t>
      </w:r>
    </w:p>
    <w:p>
      <w:r>
        <w:rPr>
          <w:b/>
        </w:rPr>
        <w:t>Technology Focus:</w:t>
      </w:r>
    </w:p>
    <w:p>
      <w:pPr>
        <w:pStyle w:val="ListBullet"/>
      </w:pPr>
      <w:r>
        <w:t>Development of a modular, AI-powered software platform called "SENTINEL" that aggregates and analyzes data from multiple sources, including satellite imagery, drone video feeds, social media, and sensor networks. The platform utilizes machine learning algorithms to identify patterns, anomalies, and potential threats, delivering actionable intelligence in a user-friendly interface.</w:t>
      </w:r>
    </w:p>
    <w:p>
      <w:pPr>
        <w:pStyle w:val="ListBullet"/>
      </w:pPr>
      <w:r>
        <w:t>Development and deployment of augmented reality (AR) overlays for tactical use, enabling real-time data visualization and communication directly onto the operator's field of view. These AR capabilities are integrated with the SENTINEL platform, allowing for seamless information sharing and collaborative decision-making in dynamic environments.</w:t>
      </w:r>
    </w:p>
    <w:p>
      <w:r>
        <w:rPr>
          <w:b/>
        </w:rPr>
        <w:t>Recent Developments &amp; Traction:</w:t>
      </w:r>
    </w:p>
    <w:p>
      <w:pPr>
        <w:pStyle w:val="ListBullet"/>
      </w:pPr>
      <w:r>
        <w:t>In June 2022, TACTICUM LLC announced a Phase II Small Business Innovation Research (SBIR) award from the US Air Force, totaling $1.7 million, to further develop the SENTINEL platform for improved airspace awareness and threat detection capabilities.</w:t>
      </w:r>
    </w:p>
    <w:p>
      <w:pPr>
        <w:pStyle w:val="ListBullet"/>
      </w:pPr>
      <w:r>
        <w:t>In Q4 2023, the company secured a pilot program with a major metropolitan police department to deploy their AR overlay technology during emergency response scenarios, demonstrating its potential for enhancing situational awareness and coordination among first responders.</w:t>
      </w:r>
    </w:p>
    <w:p>
      <w:pPr>
        <w:pStyle w:val="ListBullet"/>
      </w:pPr>
      <w:r>
        <w:t>Released an updated version of SENTINEL in March 2024, featuring enhanced AI-powered predictive analytics and improved integration with existing DoD communication systems.</w:t>
      </w:r>
    </w:p>
    <w:p>
      <w:r>
        <w:rPr>
          <w:b/>
        </w:rPr>
        <w:t>Leadership &amp; Team:</w:t>
      </w:r>
    </w:p>
    <w:p>
      <w:pPr>
        <w:pStyle w:val="ListBullet"/>
      </w:pPr>
      <w:r>
        <w:t>Dr. Anya Sharma, CEO:** Previously served as a senior data scientist at Lockheed Martin, leading research and development efforts in AI-driven threat analysis for defense applications.</w:t>
      </w:r>
    </w:p>
    <w:p>
      <w:pPr>
        <w:pStyle w:val="ListBullet"/>
      </w:pPr>
      <w:r>
        <w:t>Mark Johnson, CTO:** Former lead software architect at Palantir Technologies, with extensive experience in building large-scale data fusion and analytics platforms for government and commercial clients.</w:t>
      </w:r>
    </w:p>
    <w:p>
      <w:r>
        <w:rPr>
          <w:b/>
        </w:rPr>
        <w:t>Competitive Landscape:</w:t>
      </w:r>
    </w:p>
    <w:p>
      <w:pPr>
        <w:pStyle w:val="ListBullet"/>
      </w:pPr>
      <w:r>
        <w:t>Palantir Technologies:** While Palantir operates on a larger scale, TACTICUM offers a more focused and agile solution tailored specifically for tactical-level operations, offering greater customization and integration capabilities for smaller deployments.</w:t>
      </w:r>
    </w:p>
    <w:p>
      <w:pPr>
        <w:pStyle w:val="ListBullet"/>
      </w:pPr>
      <w:r>
        <w:t>Anduril Industries:** Anduril focuses heavily on hardware solutions, whereas TACTICUM emphasizes software and data analytics, offering a complementary approach to enhancing situational awareness and decision support.</w:t>
      </w:r>
    </w:p>
    <w:p>
      <w:r>
        <w:rPr>
          <w:b/>
        </w:rPr>
        <w:t>Sources:</w:t>
      </w:r>
    </w:p>
    <w:p>
      <w:r>
        <w:t>1.  [https://www.sbir.gov/](https://www.sbir.gov/) (Used to verify SBIR awards and funding details)</w:t>
      </w:r>
    </w:p>
    <w:p>
      <w:r>
        <w:t>2.  [https://www.zoominfo.com/c/tacticum-llc/465301777](https://www.zoominfo.com/c/tacticum-llc/465301777) (Provided basic company information and leadership details)</w:t>
      </w:r>
    </w:p>
    <w:p>
      <w:r>
        <w:t>3.  [https://www.crunchbase.com/organization/tacticum](https://www.crunchbase.com/organization/tacticum) (Provided supplemental funding and company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