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TARGET ARM INC</w:t>
      </w:r>
    </w:p>
    <w:p>
      <w:pPr>
        <w:pStyle w:val="Heading2"/>
      </w:pPr>
      <w:r>
        <w:t>SBIR Award Details</w:t>
      </w:r>
    </w:p>
    <w:p>
      <w:r>
        <w:rPr>
          <w:b/>
        </w:rPr>
        <w:t xml:space="preserve">Award Title: </w:t>
      </w:r>
      <w:r>
        <w:t>N/A</w:t>
      </w:r>
    </w:p>
    <w:p>
      <w:r>
        <w:rPr>
          <w:b/>
        </w:rPr>
        <w:t xml:space="preserve">Amount: </w:t>
      </w:r>
      <w:r>
        <w:t>$74,927.00</w:t>
      </w:r>
    </w:p>
    <w:p>
      <w:r>
        <w:rPr>
          <w:b/>
        </w:rPr>
        <w:t xml:space="preserve">Award Date: </w:t>
      </w:r>
      <w:r>
        <w:t>2024-05-13</w:t>
      </w:r>
    </w:p>
    <w:p>
      <w:r>
        <w:rPr>
          <w:b/>
        </w:rPr>
        <w:t xml:space="preserve">Branch: </w:t>
      </w:r>
      <w:r>
        <w:t>USAF</w:t>
      </w:r>
    </w:p>
    <w:p>
      <w:pPr>
        <w:pStyle w:val="Heading2"/>
      </w:pPr>
      <w:r>
        <w:t>AI-Generated Intelligence Summary</w:t>
      </w:r>
    </w:p>
    <w:p>
      <w:r>
        <w:rPr>
          <w:b/>
        </w:rPr>
        <w:t>Company Overview:</w:t>
      </w:r>
    </w:p>
    <w:p>
      <w:r>
        <w:t>Target Arm Inc. is a pioneering company specializing in the development and deployment of Tular, a patented autonomous launch and recovery system (ALARS) for unmanned aerial vehicles (UAVs), particularly drones. Their core mission is to enable safe and efficient drone operations from moving platforms, addressing the challenge of accurately and reliably landing drones on dynamic surfaces such as trucks, boats, and potentially even aircraft. Tular aims to reduce human error and operational costs associated with drone deployment and retrieval, particularly in environments where traditional landing methods are impractical or impossible. Their unique value proposition lies in its ability to extend the operational range and versatility of drones, opening up new applications in areas like logistics, surveillance, search and rescue, and military operations by enabling autonomous drone deployment and recovery in challenging mobile environments.</w:t>
      </w:r>
    </w:p>
    <w:p>
      <w:r>
        <w:rPr>
          <w:b/>
        </w:rPr>
        <w:t>Technology Focus:</w:t>
      </w:r>
    </w:p>
    <w:p>
      <w:pPr>
        <w:pStyle w:val="ListBullet"/>
      </w:pPr>
      <w:r>
        <w:t>Tular utilizes a patented system involving dynamic targeting, precision guidance, and a robotic arm. The arm captures the drone mid-air, correcting for platform movement.</w:t>
      </w:r>
    </w:p>
    <w:p>
      <w:pPr>
        <w:pStyle w:val="ListBullet"/>
      </w:pPr>
      <w:r>
        <w:t>The system is designed for compatibility with various drone platforms and moving vehicles, adapting to different sizes, weights, and operational environments. While exact capture speed isn't publicly available, demos showcase relatively fast moving capture scenarios indicative of quick reaction times.</w:t>
      </w:r>
    </w:p>
    <w:p>
      <w:r>
        <w:rPr>
          <w:b/>
        </w:rPr>
        <w:t>Recent Developments &amp; Traction:</w:t>
      </w:r>
    </w:p>
    <w:p>
      <w:pPr>
        <w:pStyle w:val="ListBullet"/>
      </w:pPr>
      <w:r>
        <w:t>US Air Force STTR Phase II Award (July 2023):** Received a Phase II STTR grant from the Air Force to further develop and test Tular for specific Air Force applications.</w:t>
      </w:r>
    </w:p>
    <w:p>
      <w:pPr>
        <w:pStyle w:val="ListBullet"/>
      </w:pPr>
      <w:r>
        <w:t>Partnership with AFWERX for Drone Deployment (Ongoing):** Working with AFWERX to explore and implement Tular in relevant Air Force operations and scenarios.</w:t>
      </w:r>
    </w:p>
    <w:p>
      <w:pPr>
        <w:pStyle w:val="ListBullet"/>
      </w:pPr>
      <w:r>
        <w:t>Continued Demonstration of Tular Capabilities:** Regularly showcased the Tular system's ability to autonomously capture drones from moving platforms, demonstrating increasing robustness and reliability.</w:t>
      </w:r>
    </w:p>
    <w:p>
      <w:r>
        <w:rPr>
          <w:b/>
        </w:rPr>
        <w:t>Leadership &amp; Team:</w:t>
      </w:r>
    </w:p>
    <w:p>
      <w:pPr>
        <w:pStyle w:val="ListBullet"/>
      </w:pPr>
      <w:r>
        <w:t>Jeffrey McCreary (Founder and CEO):** Holds expertise in aerospace engineering and entrepreneurial leadership, demonstrated through founding and scaling Target Arm.</w:t>
      </w:r>
    </w:p>
    <w:p>
      <w:r>
        <w:rPr>
          <w:b/>
        </w:rPr>
        <w:t>Competitive Landscape:</w:t>
      </w:r>
    </w:p>
    <w:p>
      <w:pPr>
        <w:pStyle w:val="ListBullet"/>
      </w:pPr>
      <w:r>
        <w:t>Skyport:** While Skyport focuses on drone infrastructure, including charging stations and automated landing zones, Target Arm distinguishes itself by focusing explicitly on autonomous capture from *moving* platforms.</w:t>
      </w:r>
    </w:p>
    <w:p>
      <w:pPr>
        <w:pStyle w:val="ListBullet"/>
      </w:pPr>
      <w:r>
        <w:t>Other Drone Docking Systems:** Various companies offer drone docking and charging solutions. Target Arm differentiates itself through its patented robotic arm and dynamic targeting approach which allows for drone recovery on *moving* vehicles, something that static landing pads cannot accomplish.</w:t>
      </w:r>
    </w:p>
    <w:p>
      <w:r>
        <w:rPr>
          <w:b/>
        </w:rPr>
        <w:t>Sources:</w:t>
      </w:r>
    </w:p>
    <w:p>
      <w:r>
        <w:t>1.  [https://www.targetarm.com/](https://www.targetarm.com/)</w:t>
      </w:r>
    </w:p>
    <w:p>
      <w:r>
        <w:t>2.  [https://www.afwerx.com/](https://www.afwerx.com/)</w:t>
      </w:r>
    </w:p>
    <w:p>
      <w:r>
        <w:t>3.  [https://www.youtube.com/watch?v=Uf3d-k8UqJg](https://www.youtube.com/watch?v=Uf3d-k8UqJg)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