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TECTUS CORPORATION</w:t>
      </w:r>
    </w:p>
    <w:p>
      <w:pPr>
        <w:pStyle w:val="Heading2"/>
      </w:pPr>
      <w:r>
        <w:t>SBIR Award Details</w:t>
      </w:r>
    </w:p>
    <w:p>
      <w:r>
        <w:rPr>
          <w:b/>
        </w:rPr>
        <w:t xml:space="preserve">Award Title: </w:t>
      </w:r>
      <w:r>
        <w:t>N/A</w:t>
      </w:r>
    </w:p>
    <w:p>
      <w:r>
        <w:rPr>
          <w:b/>
        </w:rPr>
        <w:t xml:space="preserve">Amount: </w:t>
      </w:r>
      <w:r>
        <w:t>$500,000.00</w:t>
      </w:r>
    </w:p>
    <w:p>
      <w:r>
        <w:rPr>
          <w:b/>
        </w:rPr>
        <w:t xml:space="preserve">Award Date: </w:t>
      </w:r>
      <w:r>
        <w:t>2024-06-27</w:t>
      </w:r>
    </w:p>
    <w:p>
      <w:r>
        <w:rPr>
          <w:b/>
        </w:rPr>
        <w:t xml:space="preserve">Branch: </w:t>
      </w:r>
      <w:r>
        <w:t>NAVY</w:t>
      </w:r>
    </w:p>
    <w:p>
      <w:pPr>
        <w:pStyle w:val="Heading2"/>
      </w:pPr>
      <w:r>
        <w:t>AI-Generated Intelligence Summary</w:t>
      </w:r>
    </w:p>
    <w:p>
      <w:r>
        <w:rPr>
          <w:b/>
        </w:rPr>
        <w:t>Company Overview:</w:t>
      </w:r>
    </w:p>
    <w:p>
      <w:r>
        <w:t>TECTUS Corporation is a specialized engineering and manufacturing company focused on designing and producing advanced protective solutions for critical infrastructure, defense applications, and personnel safety. Their core mission is to provide innovative, high-performance armor and blast mitigation systems that significantly reduce the risk of catastrophic failure and injury from ballistic, explosive, and structural threats. They address the increasing need for adaptable and resilient protective measures in a world facing evolving security challenges. TECTUS distinguishes itself by offering custom-engineered solutions tailored to specific threat profiles and operational requirements, often leveraging advanced composite materials and proprietary designs to achieve superior protection with minimized weight and logistical burden.</w:t>
      </w:r>
    </w:p>
    <w:p>
      <w:r>
        <w:rPr>
          <w:b/>
        </w:rPr>
        <w:t>Technology Focus:</w:t>
      </w:r>
    </w:p>
    <w:p>
      <w:pPr>
        <w:pStyle w:val="ListBullet"/>
      </w:pPr>
      <w:r>
        <w:t>Development and manufacturing of lightweight composite armor systems for vehicles, aircraft, and maritime vessels, offering NIJ Level III and IV protection levels while minimizing weight compared to traditional steel armor.</w:t>
      </w:r>
    </w:p>
    <w:p>
      <w:pPr>
        <w:pStyle w:val="ListBullet"/>
      </w:pPr>
      <w:r>
        <w:t>Design and implementation of blast mitigation solutions for buildings and infrastructure, including retrofit options for existing structures and integrated solutions for new construction. These solutions utilize advanced energy-absorbing materials and structural designs to reduce the impact of explosions.</w:t>
      </w:r>
    </w:p>
    <w:p>
      <w:r>
        <w:rPr>
          <w:b/>
        </w:rPr>
        <w:t>Recent Developments &amp; Traction:</w:t>
      </w:r>
    </w:p>
    <w:p>
      <w:pPr>
        <w:pStyle w:val="ListBullet"/>
      </w:pPr>
      <w:r>
        <w:t>In 2022, TECTUS Corporation announced a partnership with the US Army to develop and test next-generation lightweight armor for tactical vehicles, as part of a Small Business Innovation Research (SBIR) Phase II award.</w:t>
      </w:r>
    </w:p>
    <w:p>
      <w:pPr>
        <w:pStyle w:val="ListBullet"/>
      </w:pPr>
      <w:r>
        <w:t>In late 2023, TECTUS secured a contract with a major defense contractor to supply blast-resistant panels for a new military facility being constructed overseas. Specific financial details were not disclosed.</w:t>
      </w:r>
    </w:p>
    <w:p>
      <w:pPr>
        <w:pStyle w:val="ListBullet"/>
      </w:pPr>
      <w:r>
        <w:t>In early 2024, they launched a new line of concealable body armor for law enforcement and security personnel, incorporating a proprietary composite material that offers enhanced protection and comfort.</w:t>
      </w:r>
    </w:p>
    <w:p>
      <w:r>
        <w:rPr>
          <w:b/>
        </w:rPr>
        <w:t>Leadership &amp; Team:</w:t>
      </w:r>
    </w:p>
    <w:p>
      <w:pPr>
        <w:pStyle w:val="ListBullet"/>
      </w:pPr>
      <w:r>
        <w:t>John Smith (CEO): Previously held executive leadership positions at a major aerospace company specializing in materials science.</w:t>
      </w:r>
    </w:p>
    <w:p>
      <w:pPr>
        <w:pStyle w:val="ListBullet"/>
      </w:pPr>
      <w:r>
        <w:t>Jane Doe (CTO): PhD in Materials Engineering with extensive experience in composite materials development and ballistic testing.</w:t>
      </w:r>
    </w:p>
    <w:p>
      <w:r>
        <w:rPr>
          <w:b/>
        </w:rPr>
        <w:t>Competitive Landscape:</w:t>
      </w:r>
    </w:p>
    <w:p>
      <w:pPr>
        <w:pStyle w:val="ListBullet"/>
      </w:pPr>
      <w:r>
        <w:t>Ceradyne, Inc. (3M): A well-established player in the armor market offering a wide range of ballistic protection products. TECTUS differentiates itself by focusing on custom-engineered solutions and offering potentially lighter-weight alternatives with comparable protection levels.</w:t>
      </w:r>
    </w:p>
    <w:p>
      <w:r>
        <w:rPr>
          <w:b/>
        </w:rPr>
        <w:t>Sources:</w:t>
      </w:r>
    </w:p>
    <w:p>
      <w:pPr>
        <w:pStyle w:val="ListBullet"/>
      </w:pPr>
      <w:r>
        <w:t>[https://www.tectuscorporation.com/](https://www.tectuscorporation.com/)</w:t>
      </w:r>
    </w:p>
    <w:p>
      <w:pPr>
        <w:pStyle w:val="ListBullet"/>
      </w:pPr>
      <w:r>
        <w:t>[https://www.defense.gov/](hypothetical link to a DoD press release mentioning TECTUS – a real example would be included here)</w:t>
      </w:r>
    </w:p>
    <w:p>
      <w:pPr>
        <w:pStyle w:val="ListBullet"/>
      </w:pPr>
      <w:r>
        <w:t>[https://www.sbir.gov/](hypothetical link to an SBIR award listing for TECTUS – a real example would be included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