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TEN ONE AEROSPACE LLC</w:t>
      </w:r>
    </w:p>
    <w:p>
      <w:pPr>
        <w:pStyle w:val="Heading2"/>
      </w:pPr>
      <w:r>
        <w:t>SBIR Award Details</w:t>
      </w:r>
    </w:p>
    <w:p>
      <w:r>
        <w:rPr>
          <w:b/>
        </w:rPr>
        <w:t xml:space="preserve">Award Title: </w:t>
      </w:r>
      <w:r>
        <w:t>N/A</w:t>
      </w:r>
    </w:p>
    <w:p>
      <w:r>
        <w:rPr>
          <w:b/>
        </w:rPr>
        <w:t xml:space="preserve">Amount: </w:t>
      </w:r>
      <w:r>
        <w:t>$189,972.00</w:t>
      </w:r>
    </w:p>
    <w:p>
      <w:r>
        <w:rPr>
          <w:b/>
        </w:rPr>
        <w:t xml:space="preserve">Award Date: </w:t>
      </w:r>
      <w:r>
        <w:t>2024-04-16</w:t>
      </w:r>
    </w:p>
    <w:p>
      <w:r>
        <w:rPr>
          <w:b/>
        </w:rPr>
        <w:t xml:space="preserve">Branch: </w:t>
      </w:r>
      <w:r>
        <w:t>USAF</w:t>
      </w:r>
    </w:p>
    <w:p>
      <w:pPr>
        <w:pStyle w:val="Heading2"/>
      </w:pPr>
      <w:r>
        <w:t>AI-Generated Intelligence Summary</w:t>
      </w:r>
    </w:p>
    <w:p>
      <w:r>
        <w:rPr>
          <w:b/>
        </w:rPr>
        <w:t>Company Overview:</w:t>
      </w:r>
    </w:p>
    <w:p>
      <w:r>
        <w:t>TEN ONE AEROSPACE LLC is a Virginia-based company focused on developing and deploying affordable, responsive, and highly reliable space access solutions. Their primary business is centered around creating vertically launched, fully reusable small launch vehicles (SLVs) tailored for dedicated missions. The core mission appears to be democratizing access to space, particularly for government and commercial payloads that are underserved by existing launch options. They aim to solve the problem of expensive, inflexible, and often delayed launches by offering a highly agile and cost-effective alternative for small satellite deployment and rapid access to space. Their unique value proposition lies in the reusability of their launch system, enabling frequent and affordable launch opportunities, combined with a focus on responsive mission planning and execution.</w:t>
      </w:r>
    </w:p>
    <w:p>
      <w:r>
        <w:rPr>
          <w:b/>
        </w:rPr>
        <w:t>Technology Focus:</w:t>
      </w:r>
    </w:p>
    <w:p>
      <w:pPr>
        <w:pStyle w:val="ListBullet"/>
      </w:pPr>
      <w:r>
        <w:t>Development of a fully reusable, vertically launched small launch vehicle (SLV) designed for high-cadence missions. While specific performance metrics are not readily available, they emphasize payload capacity suitable for small satellites and a launch cadence significantly faster than traditional launch providers.</w:t>
      </w:r>
    </w:p>
    <w:p>
      <w:pPr>
        <w:pStyle w:val="ListBullet"/>
      </w:pPr>
      <w:r>
        <w:t>Proprietary engine and launch system design focusing on simplicity and reliability, which presumably contributes to lower operational costs and faster turnaround times between launches.</w:t>
      </w:r>
    </w:p>
    <w:p>
      <w:r>
        <w:rPr>
          <w:b/>
        </w:rPr>
        <w:t>Recent Developments &amp; Traction:</w:t>
      </w:r>
    </w:p>
    <w:p>
      <w:pPr>
        <w:pStyle w:val="ListBullet"/>
      </w:pPr>
      <w:r>
        <w:t>In July 2022, Ten One Aerospace was selected to compete under NASA’s Venture-Class Acquisition of Dedicated and Rideshare (VADR) 2 contract. This contract provides launch services for NASA science missions and other customers.</w:t>
      </w:r>
    </w:p>
    <w:p>
      <w:pPr>
        <w:pStyle w:val="ListBullet"/>
      </w:pPr>
      <w:r>
        <w:t>In May 2022, Ten One Aerospace received a NASA Flight Opportunities award to conduct flight testing of launch vehicle technologies. The suborbital flights were planned for the first half of 2023.</w:t>
      </w:r>
    </w:p>
    <w:p>
      <w:pPr>
        <w:pStyle w:val="ListBullet"/>
      </w:pPr>
      <w:r>
        <w:t>In February 2022, the company was selected to complete a developmental test and evaluation flight for the US Air Force AFWERX program.</w:t>
      </w:r>
    </w:p>
    <w:p>
      <w:pPr>
        <w:pStyle w:val="ListBullet"/>
      </w:pPr>
      <w:r>
        <w:t>Limited information is publicly available regarding funding rounds.</w:t>
      </w:r>
    </w:p>
    <w:p>
      <w:r>
        <w:rPr>
          <w:b/>
        </w:rPr>
        <w:t>Leadership &amp; Team:</w:t>
      </w:r>
    </w:p>
    <w:p>
      <w:r>
        <w:t>Information on specific individuals in leadership roles is limited and not readily verifiable through web search.</w:t>
      </w:r>
    </w:p>
    <w:p>
      <w:r>
        <w:rPr>
          <w:b/>
        </w:rPr>
        <w:t>Competitive Landscape:</w:t>
      </w:r>
    </w:p>
    <w:p>
      <w:r>
        <w:t>Primary competitors include Rocket Lab and Virgin Orbit (prior to their recent bankruptcy). Ten One Aerospace's key differentiator may be its emphasis on full reusability and a focus on ultra-responsive mission profiles, potentially offering an advantage in certain niche markets compared to partially reusable or expendable launch systems.</w:t>
      </w:r>
    </w:p>
    <w:p>
      <w:r>
        <w:rPr>
          <w:b/>
        </w:rPr>
        <w:t>Sources:</w:t>
      </w:r>
    </w:p>
    <w:p>
      <w:r>
        <w:t>1.  [https://www.nasa.gov/press-release/nasa-selects-12-companies-for-venture-class-launch-services-2-contracts](https://www.nasa.gov/press-release/nasa-selects-12-companies-for-venture-class-launch-services-2-contracts)</w:t>
      </w:r>
    </w:p>
    <w:p>
      <w:r>
        <w:t>2.  [https://www.nasa.gov/directorates/spacetech/flightopportunities/ten-one-aerospace-llc-for-launch-vehicle-technologies/](https://www.nasa.gov/directorates/spacetech/flightopportunities/ten-one-aerospace-llc-for-launch-vehicle-technologies/)</w:t>
      </w:r>
    </w:p>
    <w:p>
      <w:r>
        <w:t>3. [https://www.cbinsights.com/company/ten-one-aerospace](https://www.cbinsights.com/company/ten-one-aerospace)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