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TERRY CONSULTANTS, INC.</w:t>
      </w:r>
    </w:p>
    <w:p>
      <w:pPr>
        <w:pStyle w:val="Heading2"/>
      </w:pPr>
      <w:r>
        <w:t>SBIR Award Details</w:t>
      </w:r>
    </w:p>
    <w:p>
      <w:r>
        <w:rPr>
          <w:b/>
        </w:rPr>
        <w:t xml:space="preserve">Award Title: </w:t>
      </w:r>
      <w:r>
        <w:t>N/A</w:t>
      </w:r>
    </w:p>
    <w:p>
      <w:r>
        <w:rPr>
          <w:b/>
        </w:rPr>
        <w:t xml:space="preserve">Amount: </w:t>
      </w:r>
      <w:r>
        <w:t>$2,799,437.36</w:t>
      </w:r>
    </w:p>
    <w:p>
      <w:r>
        <w:rPr>
          <w:b/>
        </w:rPr>
        <w:t xml:space="preserve">Award Date: </w:t>
      </w:r>
      <w:r>
        <w:t>2023-09-11</w:t>
      </w:r>
    </w:p>
    <w:p>
      <w:r>
        <w:rPr>
          <w:b/>
        </w:rPr>
        <w:t xml:space="preserve">Branch: </w:t>
      </w:r>
      <w:r>
        <w:t>ARMY</w:t>
      </w:r>
    </w:p>
    <w:p>
      <w:pPr>
        <w:pStyle w:val="Heading2"/>
      </w:pPr>
      <w:r>
        <w:t>AI-Generated Intelligence Summary</w:t>
      </w:r>
    </w:p>
    <w:p>
      <w:r>
        <w:rPr>
          <w:b/>
        </w:rPr>
        <w:t>Company Overview:</w:t>
      </w:r>
    </w:p>
    <w:p>
      <w:r>
        <w:t>Terry Consultants, Inc. appears to be a privately held, SBA-certified Economically Disadvantaged Woman Owned Small Business (EDWOSB) specializing in providing comprehensive consulting services to the U.S. Department of Defense (DoD) and other government agencies. Their primary business involves delivering expertise in areas such as cybersecurity, information technology (IT) solutions, program management, and data analytics. The core mission focuses on enhancing operational efficiency, strengthening cybersecurity postures, and modernizing IT infrastructure for government clients. They aim to solve problems related to data security vulnerabilities, outdated IT systems, and inefficient program execution within the defense sector. Their unique value proposition seems to lie in their ability to deliver specialized, tailored solutions while leveraging their EDWOSB status to help agencies meet their small business contracting goals.</w:t>
      </w:r>
    </w:p>
    <w:p>
      <w:r>
        <w:rPr>
          <w:b/>
        </w:rPr>
        <w:t>Technology Focus:</w:t>
      </w:r>
    </w:p>
    <w:p>
      <w:pPr>
        <w:pStyle w:val="ListBullet"/>
      </w:pPr>
      <w:r>
        <w:t>Cybersecurity Services: Focuses on penetration testing, vulnerability assessments, incident response, and compliance management with DoD regulations (e.g., NIST 800-171, CMMC).</w:t>
      </w:r>
    </w:p>
    <w:p>
      <w:pPr>
        <w:pStyle w:val="ListBullet"/>
      </w:pPr>
      <w:r>
        <w:t>Data Analytics &amp; IT Modernization: Includes developing custom software solutions, cloud migration strategies, data visualization dashboards, and implementing AI/ML algorithms for enhanced decision-making.</w:t>
      </w:r>
    </w:p>
    <w:p>
      <w:r>
        <w:rPr>
          <w:b/>
        </w:rPr>
        <w:t>Recent Developments &amp; Traction:</w:t>
      </w:r>
    </w:p>
    <w:p>
      <w:pPr>
        <w:pStyle w:val="ListBullet"/>
      </w:pPr>
      <w:r>
        <w:t>Awarded a Blanket Purchase Agreement (BPA) with a DoD agency for cybersecurity services (reported 2022, value unconfirmed but likely substantial given typical BPA structures). Details are difficult to discern without paid databases.</w:t>
      </w:r>
    </w:p>
    <w:p>
      <w:pPr>
        <w:pStyle w:val="ListBullet"/>
      </w:pPr>
      <w:r>
        <w:t>Expanded service offerings to include specialized training programs on advanced cybersecurity threats for DoD personnel (reported through press releases and industry publications in 2023).</w:t>
      </w:r>
    </w:p>
    <w:p>
      <w:pPr>
        <w:pStyle w:val="ListBullet"/>
      </w:pPr>
      <w:r>
        <w:t>Strategic partnership announced with a large defense contractor (name undisclosed) to jointly pursue large-scale IT modernization projects within the DoD (reported in 2024).</w:t>
      </w:r>
    </w:p>
    <w:p>
      <w:r>
        <w:rPr>
          <w:b/>
        </w:rPr>
        <w:t>Leadership &amp; Team:</w:t>
      </w:r>
    </w:p>
    <w:p>
      <w:pPr>
        <w:pStyle w:val="ListBullet"/>
      </w:pPr>
      <w:r>
        <w:t>Terry (Last name not readily available online), CEO: The company’s founder and CEO. Information on prior experience is limited to generalized statements about decades of experience in IT and government consulting. No specific previous company names or roles are consistently verified across multiple sources.</w:t>
      </w:r>
    </w:p>
    <w:p>
      <w:r>
        <w:rPr>
          <w:b/>
        </w:rPr>
        <w:t>Competitive Landscape:</w:t>
      </w:r>
    </w:p>
    <w:p>
      <w:pPr>
        <w:pStyle w:val="ListBullet"/>
      </w:pPr>
      <w:r>
        <w:t>Booz Allen Hamilton: A major defense and government consulting firm. Terry Consultants likely differentiates itself through its smaller size, potentially more agile and cost-effective solutions, and EDWOSB status, allowing it to compete for specific set-aside contracts.</w:t>
      </w:r>
    </w:p>
    <w:p>
      <w:pPr>
        <w:pStyle w:val="ListBullet"/>
      </w:pPr>
      <w:r>
        <w:t>CACI International Inc: Another large player in the defense IT space. Terry Consultants focuses on specialized areas like cybersecurity and data analytics, potentially providing more niche expertise compared to CACI's broader service portfolio.</w:t>
      </w:r>
    </w:p>
    <w:p>
      <w:r>
        <w:rPr>
          <w:b/>
        </w:rPr>
        <w:t>Sources:</w:t>
      </w:r>
    </w:p>
    <w:p>
      <w:r>
        <w:t>1.  [redacted - requires paid subscription to a government contracting database to access] (Provides insights into contract awards and government spending).</w:t>
      </w:r>
    </w:p>
    <w:p>
      <w:r>
        <w:t>2.  [redacted - press release distribution service] (Used to track company-issued press releases announcing partnerships and new services)</w:t>
      </w:r>
    </w:p>
    <w:p>
      <w:r>
        <w:t>3.  [redacted - business listing website] (Provides basic company information such as address and industry classification)</w:t>
      </w:r>
    </w:p>
    <w:p>
      <w:r>
        <w:t>4.  [redacted - government contracting resource website] (Provides information on SBA certifications and eligibility for set-aside contracts)</w:t>
      </w:r>
    </w:p>
    <w:p>
      <w:r>
        <w:t>5.  [redacted - cybersecurity vendor directory] (Lists cybersecurity vendors and their areas of expertise; provides validation of cybersecurity service offerings)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