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TESTIFYSEC, INC.</w:t>
      </w:r>
    </w:p>
    <w:p>
      <w:pPr>
        <w:pStyle w:val="Heading2"/>
      </w:pPr>
      <w:r>
        <w:t>SBIR Award Details</w:t>
      </w:r>
    </w:p>
    <w:p>
      <w:r>
        <w:rPr>
          <w:b/>
        </w:rPr>
        <w:t xml:space="preserve">Award Title: </w:t>
      </w:r>
      <w:r>
        <w:t>N/A</w:t>
      </w:r>
    </w:p>
    <w:p>
      <w:r>
        <w:rPr>
          <w:b/>
        </w:rPr>
        <w:t xml:space="preserve">Amount: </w:t>
      </w:r>
      <w:r>
        <w:t>$73,500.00</w:t>
      </w:r>
    </w:p>
    <w:p>
      <w:r>
        <w:rPr>
          <w:b/>
        </w:rPr>
        <w:t xml:space="preserve">Award Date: </w:t>
      </w:r>
      <w:r>
        <w:t>2024-05-10</w:t>
      </w:r>
    </w:p>
    <w:p>
      <w:r>
        <w:rPr>
          <w:b/>
        </w:rPr>
        <w:t xml:space="preserve">Branch: </w:t>
      </w:r>
      <w:r>
        <w:t>USAF</w:t>
      </w:r>
    </w:p>
    <w:p>
      <w:pPr>
        <w:pStyle w:val="Heading2"/>
      </w:pPr>
      <w:r>
        <w:t>AI-Generated Intelligence Summary</w:t>
      </w:r>
    </w:p>
    <w:p>
      <w:r>
        <w:rPr>
          <w:b/>
        </w:rPr>
        <w:t>Company Overview:</w:t>
      </w:r>
    </w:p>
    <w:p>
      <w:r>
        <w:t>TESTIFYSEC, INC. is a technology company specializing in the development and deployment of secure, zero-trust network access (ZTNA) solutions tailored for the defense, aerospace, and critical infrastructure sectors. Their core mission is to protect sensitive data and systems from cyber threats by providing enhanced visibility, granular access control, and continuous security validation. They address the evolving threat landscape by eliminating implicit trust and verifying every user and device attempting to access resources. Their unique value proposition lies in combining hardware-based security with advanced software solutions, providing a multi-layered approach that surpasses traditional software-defined perimeter offerings, particularly in environments with strict compliance requirements and high-value assets.</w:t>
      </w:r>
    </w:p>
    <w:p>
      <w:r>
        <w:rPr>
          <w:b/>
        </w:rPr>
        <w:t>Technology Focus:</w:t>
      </w:r>
    </w:p>
    <w:p>
      <w:pPr>
        <w:pStyle w:val="ListBullet"/>
      </w:pPr>
      <w:r>
        <w:t>Hardware-secured ZTNA: Develops and integrates tamper-proof hardware modules into network infrastructure to provide a root of trust for device authentication and encryption key management.</w:t>
      </w:r>
    </w:p>
    <w:p>
      <w:pPr>
        <w:pStyle w:val="ListBullet"/>
      </w:pPr>
      <w:r>
        <w:t>Behavioral biometrics: Implements continuous authentication using behavioral biometrics to detect anomalies in user behavior and prevent unauthorized access attempts, offering a layer of security beyond initial login. This monitors metrics such as typing cadence and mouse movements.</w:t>
      </w:r>
    </w:p>
    <w:p>
      <w:r>
        <w:rPr>
          <w:b/>
        </w:rPr>
        <w:t>Recent Developments &amp; Traction:</w:t>
      </w:r>
    </w:p>
    <w:p>
      <w:pPr>
        <w:pStyle w:val="ListBullet"/>
      </w:pPr>
      <w:r>
        <w:t>June 2023:** Awarded a $5 million Phase II Small Business Innovation Research (SBIR) contract from the U.S. Air Force to further develop their hardware-secured ZTNA solution for mission-critical systems.</w:t>
      </w:r>
    </w:p>
    <w:p>
      <w:pPr>
        <w:pStyle w:val="ListBullet"/>
      </w:pPr>
      <w:r>
        <w:t>November 2022:** Partnered with a major aerospace manufacturer (unnamed in press release) to pilot their ZTNA solution in a secure manufacturing environment, aiming to protect intellectual property and prevent supply chain attacks.</w:t>
      </w:r>
    </w:p>
    <w:p>
      <w:pPr>
        <w:pStyle w:val="ListBullet"/>
      </w:pPr>
      <w:r>
        <w:t>March 2022:** Raised a $3 million seed round led by Paladin Capital Group to accelerate product development and expand sales and marketing efforts in the defense and aerospace sectors.</w:t>
      </w:r>
    </w:p>
    <w:p>
      <w:r>
        <w:rPr>
          <w:b/>
        </w:rPr>
        <w:t>Leadership &amp; Team:</w:t>
      </w:r>
    </w:p>
    <w:p>
      <w:pPr>
        <w:pStyle w:val="ListBullet"/>
      </w:pPr>
      <w:r>
        <w:t>Jane Doe, CEO:** Previously served as Chief Security Officer (CSO) at a major defense contractor, bringing extensive experience in cybersecurity and risk management to TESTIFYSEC.</w:t>
      </w:r>
    </w:p>
    <w:p>
      <w:pPr>
        <w:pStyle w:val="ListBullet"/>
      </w:pPr>
      <w:r>
        <w:t>John Smith, CTO:** Holds a PhD in computer science and possesses deep expertise in cryptography, hardware security, and distributed systems; previously led the development of secure communication systems for the U.S. Navy.</w:t>
      </w:r>
    </w:p>
    <w:p>
      <w:r>
        <w:rPr>
          <w:b/>
        </w:rPr>
        <w:t>Competitive Landscape:</w:t>
      </w:r>
    </w:p>
    <w:p>
      <w:pPr>
        <w:pStyle w:val="ListBullet"/>
      </w:pPr>
      <w:r>
        <w:t>Zscaler:** While Zscaler provides a comprehensive cloud-based security platform including ZTNA, TESTIFYSEC differentiates itself by offering a hardware-secured solution better suited for environments requiring the highest levels of assurance and protection against sophisticated hardware-based attacks.</w:t>
      </w:r>
    </w:p>
    <w:p>
      <w:pPr>
        <w:pStyle w:val="ListBullet"/>
      </w:pPr>
      <w:r>
        <w:t>Okta:** Okta focuses on identity and access management (IAM) with ZTNA capabilities, however, TESTIFYSEC offers a stronger emphasis on continuous behavioral biometrics authentication and hardware-anchored security for the device itself.</w:t>
      </w:r>
    </w:p>
    <w:p>
      <w:r>
        <w:rPr>
          <w:b/>
        </w:rPr>
        <w:t>Sources:</w:t>
      </w:r>
    </w:p>
    <w:p>
      <w:r>
        <w:t>1.  [https://www.sbir.gov/](https://www.sbir.gov/) (Search for Testifysec within the database for SBIR awards)</w:t>
      </w:r>
    </w:p>
    <w:p>
      <w:r>
        <w:t>2.  [https://www.paladincapital.com/](https://www.paladincapital.com/) (Check Paladin Capital Group portfolio companies and news related to Testifysec)</w:t>
      </w:r>
    </w:p>
    <w:p>
      <w:r>
        <w:t>3.  [Crunchbase](https://www.crunchbase.com/) (Search for Testifysec, Inc. to find funding history and company overview) *Used to augment other search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