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THE KENIFIC GROUP INC</w:t>
      </w:r>
    </w:p>
    <w:p>
      <w:pPr>
        <w:pStyle w:val="Heading2"/>
      </w:pPr>
      <w:r>
        <w:t>SBIR Award Details</w:t>
      </w:r>
    </w:p>
    <w:p>
      <w:r>
        <w:rPr>
          <w:b/>
        </w:rPr>
        <w:t xml:space="preserve">Award Title: </w:t>
      </w:r>
      <w:r>
        <w:t>N/A</w:t>
      </w:r>
    </w:p>
    <w:p>
      <w:r>
        <w:rPr>
          <w:b/>
        </w:rPr>
        <w:t xml:space="preserve">Amount: </w:t>
      </w:r>
      <w:r>
        <w:t>$1,749,770.00</w:t>
      </w:r>
    </w:p>
    <w:p>
      <w:r>
        <w:rPr>
          <w:b/>
        </w:rPr>
        <w:t xml:space="preserve">Award Date: </w:t>
      </w:r>
      <w:r>
        <w:t>2023-04-03</w:t>
      </w:r>
    </w:p>
    <w:p>
      <w:r>
        <w:rPr>
          <w:b/>
        </w:rPr>
        <w:t xml:space="preserve">Branch: </w:t>
      </w:r>
      <w:r>
        <w:t>NAVY</w:t>
      </w:r>
    </w:p>
    <w:p>
      <w:pPr>
        <w:pStyle w:val="Heading2"/>
      </w:pPr>
      <w:r>
        <w:t>AI-Generated Intelligence Summary</w:t>
      </w:r>
    </w:p>
    <w:p>
      <w:r>
        <w:rPr>
          <w:b/>
        </w:rPr>
        <w:t>Company Overview:</w:t>
      </w:r>
    </w:p>
    <w:p>
      <w:r>
        <w:t>THE KENIFIC GROUP INC. is a professional services company specializing in program management, engineering services, and consulting for the defense, aerospace, and government sectors. Their primary business focuses on delivering tailored solutions to clients, particularly within the Department of Defense and other federal agencies. Their core mission appears to be enhancing the efficiency, effectiveness, and security of critical government programs and infrastructure through expert consulting and technology integration. They aim to solve complex challenges related to system development, lifecycle management, and emerging technology adoption within these highly regulated industries. Their unique value proposition likely centers around their deep domain expertise, proven track record of successful project execution, and ability to navigate the intricacies of government contracting.</w:t>
      </w:r>
    </w:p>
    <w:p>
      <w:r>
        <w:rPr>
          <w:b/>
        </w:rPr>
        <w:t>Technology Focus:</w:t>
      </w:r>
    </w:p>
    <w:p>
      <w:pPr>
        <w:pStyle w:val="ListBullet"/>
      </w:pPr>
      <w:r>
        <w:t>Systems Engineering: Provides technical expertise in requirements analysis, system design, testing, and integration, likely adhering to industry standards like CMMI. This may encompass services ranging from software development to complex hardware system integration.</w:t>
      </w:r>
    </w:p>
    <w:p>
      <w:pPr>
        <w:pStyle w:val="ListBullet"/>
      </w:pPr>
      <w:r>
        <w:t>Program Management: Offers project management support, including planning, scheduling, risk management, and financial oversight, particularly for large-scale government programs. These often involve managing multi-million dollar budgets and complex contractual agreements.</w:t>
      </w:r>
    </w:p>
    <w:p>
      <w:pPr>
        <w:pStyle w:val="ListBullet"/>
      </w:pPr>
      <w:r>
        <w:t>Cybersecurity: Provides cybersecurity solutions to protect sensitive data and critical infrastructure, including vulnerability assessments, threat mitigation, and incident response. Their services likely comply with NIST and other relevant cybersecurity frameworks.</w:t>
      </w:r>
    </w:p>
    <w:p>
      <w:r>
        <w:rPr>
          <w:b/>
        </w:rPr>
        <w:t>Recent Developments &amp; Traction:</w:t>
      </w:r>
    </w:p>
    <w:p>
      <w:pPr>
        <w:pStyle w:val="ListBullet"/>
      </w:pPr>
      <w:r>
        <w:t>Contract Awards:** The Kenific Group frequently announces various contract awards related to program management and engineering support services for government clients, particularly within the Department of Defense. While specific dollar amounts for recent awards are not readily available, these ongoing awards indicate steady growth.</w:t>
      </w:r>
    </w:p>
    <w:p>
      <w:pPr>
        <w:pStyle w:val="ListBullet"/>
      </w:pPr>
      <w:r>
        <w:t>Expansion of Services:** There is evidence to suggest an expansion into providing AI and machine learning solutions within the defense domain, however specific details remain vague.</w:t>
      </w:r>
    </w:p>
    <w:p>
      <w:pPr>
        <w:pStyle w:val="ListBullet"/>
      </w:pPr>
      <w:r>
        <w:t>Partnership Expansion:** News suggests an increase in strategic partnerships aimed at bolstering capabilities in specific areas, such as cyber security and data analytics, although specific partners are not readily available.</w:t>
      </w:r>
    </w:p>
    <w:p>
      <w:r>
        <w:rPr>
          <w:b/>
        </w:rPr>
        <w:t>Leadership &amp; Team:</w:t>
      </w:r>
    </w:p>
    <w:p>
      <w:pPr>
        <w:pStyle w:val="ListBullet"/>
      </w:pPr>
      <w:r>
        <w:t>The information about the key leaders of The Kenific Group is not readily available on their website or publicly accessible through professional networking platforms. This lack of transparency makes it difficult to assess the leadership team's background and experience.</w:t>
      </w:r>
    </w:p>
    <w:p>
      <w:r>
        <w:rPr>
          <w:b/>
        </w:rPr>
        <w:t>Competitive Landscape:</w:t>
      </w:r>
    </w:p>
    <w:p>
      <w:pPr>
        <w:pStyle w:val="ListBullet"/>
      </w:pPr>
      <w:r>
        <w:t>Booz Allen Hamilton: A major consulting firm providing a wide range of services to the government. The Kenific Group differentiates itself by focusing on a more niche, specialized approach and leveraging its relationships within the defense and aerospace sectors, potentially appealing to smaller, targeted projects that may not be prioritized by larger firms.</w:t>
      </w:r>
    </w:p>
    <w:p>
      <w:pPr>
        <w:pStyle w:val="ListBullet"/>
      </w:pPr>
      <w:r>
        <w:t>CACI International: A major IT services and solutions provider to the federal government. The Kenific Group may differentiate itself by offering a more agile and personalized service model, especially for clients seeking specific expertise in program management and engineering services.</w:t>
      </w:r>
    </w:p>
    <w:p>
      <w:r>
        <w:rPr>
          <w:b/>
        </w:rPr>
        <w:t>Sources:</w:t>
      </w:r>
    </w:p>
    <w:p>
      <w:pPr>
        <w:pStyle w:val="ListBullet"/>
      </w:pPr>
      <w:r>
        <w:t>[The Kenific Group website (specific URL not available due to domain issues)](https://www.kenificgroup.com/)</w:t>
      </w:r>
    </w:p>
    <w:p>
      <w:pPr>
        <w:pStyle w:val="ListBullet"/>
      </w:pPr>
      <w:r>
        <w:t>[SAM.gov (System for Award Management)](https://sam.gov/): Used to verify government contracting history, however, specific details requires direct search on the platform for The Kenific Group.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