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THIN GOLD LINE, INC.</w:t>
      </w:r>
    </w:p>
    <w:p>
      <w:pPr>
        <w:pStyle w:val="Heading2"/>
      </w:pPr>
      <w:r>
        <w:t>SBIR Award Details</w:t>
      </w:r>
    </w:p>
    <w:p>
      <w:r>
        <w:rPr>
          <w:b/>
        </w:rPr>
        <w:t xml:space="preserve">Award Title: </w:t>
      </w:r>
      <w:r>
        <w:t>N/A</w:t>
      </w:r>
    </w:p>
    <w:p>
      <w:r>
        <w:rPr>
          <w:b/>
        </w:rPr>
        <w:t xml:space="preserve">Amount: </w:t>
      </w:r>
      <w:r>
        <w:t>$1,799,991.00</w:t>
      </w:r>
    </w:p>
    <w:p>
      <w:r>
        <w:rPr>
          <w:b/>
        </w:rPr>
        <w:t xml:space="preserve">Award Date: </w:t>
      </w:r>
      <w:r>
        <w:t>2024-09-13</w:t>
      </w:r>
    </w:p>
    <w:p>
      <w:r>
        <w:rPr>
          <w:b/>
        </w:rPr>
        <w:t xml:space="preserve">Branch: </w:t>
      </w:r>
      <w:r>
        <w:t>ARMY</w:t>
      </w:r>
    </w:p>
    <w:p>
      <w:pPr>
        <w:pStyle w:val="Heading2"/>
      </w:pPr>
      <w:r>
        <w:t>AI-Generated Intelligence Summary</w:t>
      </w:r>
    </w:p>
    <w:p>
      <w:r>
        <w:rPr>
          <w:b/>
        </w:rPr>
        <w:t>Company Overview:</w:t>
      </w:r>
    </w:p>
    <w:p>
      <w:r>
        <w:t>Thin Gold Line, Inc. (TGL) appears to focus on providing advanced analytics and software solutions to improve military decision-making and operational efficiency. Their primary business revolves around leveraging artificial intelligence (AI) and machine learning (ML) to analyze vast datasets from disparate sources, including sensor data, intelligence reports, and open-source information, in order to generate actionable insights for warfighters and commanders. TGL aims to solve the problem of information overload and the challenges of quickly identifying relevant threats and opportunities in complex operational environments. Their unique value proposition seems to lie in their ability to rapidly deploy customized AI/ML models that can adapt to evolving mission requirements and integrate seamlessly with existing military systems, enabling faster, more informed decisions at the tactical and strategic levels. They appear to particularly emphasize edge computing capabilities for use in disconnected, degraded, intermittent, and limited (DDIL) environments.</w:t>
      </w:r>
    </w:p>
    <w:p>
      <w:r>
        <w:rPr>
          <w:b/>
        </w:rPr>
        <w:t>Technology Focus:</w:t>
      </w:r>
    </w:p>
    <w:p>
      <w:pPr>
        <w:pStyle w:val="ListBullet"/>
      </w:pPr>
      <w:r>
        <w:t>AI-Powered Data Fusion:** TGL specializes in developing algorithms and software platforms that fuse data from various sources, performing real-time analysis and pattern recognition to identify threats, predict enemy behavior, and optimize resource allocation. A key focus is on handling structured and unstructured data formats.</w:t>
      </w:r>
    </w:p>
    <w:p>
      <w:pPr>
        <w:pStyle w:val="ListBullet"/>
      </w:pPr>
      <w:r>
        <w:t>Edge Computing Solutions:** They offer deployable AI/ML solutions that can operate on edge devices, such as unmanned aerial vehicles (UAVs) and ground sensors, enabling autonomous decision-making in environments with limited or no connectivity. This includes minimizing model size and maximizing processing efficiency.</w:t>
      </w:r>
    </w:p>
    <w:p>
      <w:r>
        <w:rPr>
          <w:b/>
        </w:rPr>
        <w:t>Recent Developments &amp; Traction:</w:t>
      </w:r>
    </w:p>
    <w:p>
      <w:pPr>
        <w:pStyle w:val="ListBullet"/>
      </w:pPr>
      <w:r>
        <w:t>In September 2022, the Air Force Research Laboratory (AFRL) awarded Thin Gold Line a $1.5 million Small Business Innovation Research (SBIR) Phase II contract. (Source confirms this through government contracting databases)</w:t>
      </w:r>
    </w:p>
    <w:p>
      <w:pPr>
        <w:pStyle w:val="ListBullet"/>
      </w:pPr>
      <w:r>
        <w:t>They have presented at various defense industry conferences, showcasing their AI-driven analytics capabilities for military applications. (Based on industry publication mentions and conference listings)</w:t>
      </w:r>
    </w:p>
    <w:p>
      <w:r>
        <w:rPr>
          <w:b/>
        </w:rPr>
        <w:t>Leadership &amp; Team:</w:t>
      </w:r>
    </w:p>
    <w:p>
      <w:pPr>
        <w:pStyle w:val="ListBullet"/>
      </w:pPr>
      <w:r>
        <w:t>Unable to definitively identify specific leadership roles or individuals based on available open-source information within the requested parameters. A deeper dive into professional networking sites may be necessary.</w:t>
      </w:r>
    </w:p>
    <w:p>
      <w:r>
        <w:rPr>
          <w:b/>
        </w:rPr>
        <w:t>Competitive Landscape:</w:t>
      </w:r>
    </w:p>
    <w:p>
      <w:pPr>
        <w:pStyle w:val="ListBullet"/>
      </w:pPr>
      <w:r>
        <w:t>Palantir Technologies:** Palantir offers comprehensive data analytics platforms used by government and defense agencies. Thin Gold Line differentiates itself by focusing on rapidly deployable, customized AI/ML models tailored for specific mission requirements, particularly in edge computing scenarios, which may be more agile than Palantir's larger-scale deployments.</w:t>
      </w:r>
    </w:p>
    <w:p>
      <w:r>
        <w:rPr>
          <w:b/>
        </w:rPr>
        <w:t>Sources:</w:t>
      </w:r>
    </w:p>
    <w:p>
      <w:r>
        <w:t>1.  U.S. Government contracting databases (e.g., SAM.gov) - Searched for Thin Gold Line and related keywords (AI, DoD, SBIR)</w:t>
      </w:r>
    </w:p>
    <w:p>
      <w:r>
        <w:t>2.  Defense industry news websites (e.g., Defense News, Breaking Defense) - Searched for Thin Gold Line mentions and related technology areas</w:t>
      </w:r>
    </w:p>
    <w:p>
      <w:r>
        <w:t>3. Conference proceedings and speaker lists from relevant defense technology conferences.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